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30"/>
        <w:gridCol w:w="7932"/>
      </w:tblGrid>
      <w:tr w:rsidR="007D680D" w:rsidRPr="00077A09" w14:paraId="01DC8BE9" w14:textId="77777777" w:rsidTr="000C001C">
        <w:tc>
          <w:tcPr>
            <w:tcW w:w="2830" w:type="dxa"/>
          </w:tcPr>
          <w:p w14:paraId="124EC6C5" w14:textId="0A44DFDD" w:rsidR="007D680D" w:rsidRPr="00077A09" w:rsidRDefault="007D680D" w:rsidP="000C001C">
            <w:pPr>
              <w:spacing w:before="80" w:after="80"/>
              <w:rPr>
                <w:b/>
                <w:bCs/>
              </w:rPr>
            </w:pPr>
            <w:r w:rsidRPr="00077A09">
              <w:rPr>
                <w:b/>
                <w:bCs/>
              </w:rPr>
              <w:t>Issuer</w:t>
            </w:r>
            <w:r w:rsidR="00077A09" w:rsidRPr="00077A09">
              <w:rPr>
                <w:b/>
                <w:bCs/>
              </w:rPr>
              <w:t xml:space="preserve"> </w:t>
            </w:r>
            <w:r w:rsidRPr="00077A09">
              <w:rPr>
                <w:b/>
                <w:bCs/>
              </w:rPr>
              <w:t>name:</w:t>
            </w:r>
          </w:p>
        </w:tc>
        <w:tc>
          <w:tcPr>
            <w:tcW w:w="7932" w:type="dxa"/>
          </w:tcPr>
          <w:p w14:paraId="732C343A" w14:textId="545364C2" w:rsidR="007D680D" w:rsidRPr="00077A09" w:rsidRDefault="000C001C" w:rsidP="00B70ACE">
            <w:pPr>
              <w:spacing w:before="80" w:after="80"/>
            </w:pPr>
            <w:r w:rsidRPr="00077A09">
              <w:fldChar w:fldCharType="begin">
                <w:ffData>
                  <w:name w:val="Text1"/>
                  <w:enabled/>
                  <w:calcOnExit w:val="0"/>
                  <w:textInput/>
                </w:ffData>
              </w:fldChar>
            </w:r>
            <w:bookmarkStart w:id="0" w:name="Text1"/>
            <w:r w:rsidRPr="00077A09">
              <w:instrText xml:space="preserve"> FORMTEXT </w:instrText>
            </w:r>
            <w:r w:rsidRPr="00077A09">
              <w:fldChar w:fldCharType="separate"/>
            </w:r>
            <w:r w:rsidR="00584DDD">
              <w:rPr>
                <w:noProof/>
              </w:rPr>
              <w:t> </w:t>
            </w:r>
            <w:r w:rsidR="00584DDD">
              <w:rPr>
                <w:noProof/>
              </w:rPr>
              <w:t> </w:t>
            </w:r>
            <w:r w:rsidR="00584DDD">
              <w:rPr>
                <w:noProof/>
              </w:rPr>
              <w:t> </w:t>
            </w:r>
            <w:r w:rsidR="00584DDD">
              <w:rPr>
                <w:noProof/>
              </w:rPr>
              <w:t> </w:t>
            </w:r>
            <w:r w:rsidR="00584DDD">
              <w:rPr>
                <w:noProof/>
              </w:rPr>
              <w:t> </w:t>
            </w:r>
            <w:r w:rsidRPr="00077A09">
              <w:fldChar w:fldCharType="end"/>
            </w:r>
            <w:bookmarkEnd w:id="0"/>
          </w:p>
        </w:tc>
      </w:tr>
      <w:tr w:rsidR="007D680D" w:rsidRPr="00077A09" w14:paraId="41889976" w14:textId="77777777" w:rsidTr="000C001C">
        <w:tc>
          <w:tcPr>
            <w:tcW w:w="2830" w:type="dxa"/>
          </w:tcPr>
          <w:p w14:paraId="25FEA0A6" w14:textId="071A341E" w:rsidR="007D680D" w:rsidRPr="00077A09" w:rsidRDefault="007D680D" w:rsidP="000C001C">
            <w:pPr>
              <w:spacing w:before="80" w:after="80"/>
              <w:rPr>
                <w:b/>
                <w:bCs/>
              </w:rPr>
            </w:pPr>
            <w:r w:rsidRPr="00077A09">
              <w:rPr>
                <w:b/>
                <w:bCs/>
              </w:rPr>
              <w:t>Transaction:</w:t>
            </w:r>
          </w:p>
        </w:tc>
        <w:tc>
          <w:tcPr>
            <w:tcW w:w="7932" w:type="dxa"/>
          </w:tcPr>
          <w:p w14:paraId="3465D427" w14:textId="4D82A8D0" w:rsidR="007D680D" w:rsidRPr="00077A09" w:rsidRDefault="000C001C" w:rsidP="000C001C">
            <w:pPr>
              <w:spacing w:before="80" w:after="80"/>
            </w:pPr>
            <w:r w:rsidRPr="00077A09">
              <w:fldChar w:fldCharType="begin">
                <w:ffData>
                  <w:name w:val="Text5"/>
                  <w:enabled/>
                  <w:calcOnExit w:val="0"/>
                  <w:textInput/>
                </w:ffData>
              </w:fldChar>
            </w:r>
            <w:bookmarkStart w:id="1" w:name="Text5"/>
            <w:r w:rsidRPr="00077A09">
              <w:instrText xml:space="preserve"> FORMTEXT </w:instrText>
            </w:r>
            <w:r w:rsidRPr="00077A09">
              <w:fldChar w:fldCharType="separate"/>
            </w:r>
            <w:r w:rsidR="00584DDD">
              <w:rPr>
                <w:noProof/>
              </w:rPr>
              <w:t> </w:t>
            </w:r>
            <w:r w:rsidR="00584DDD">
              <w:rPr>
                <w:noProof/>
              </w:rPr>
              <w:t> </w:t>
            </w:r>
            <w:r w:rsidR="00584DDD">
              <w:rPr>
                <w:noProof/>
              </w:rPr>
              <w:t> </w:t>
            </w:r>
            <w:r w:rsidR="00584DDD">
              <w:rPr>
                <w:noProof/>
              </w:rPr>
              <w:t> </w:t>
            </w:r>
            <w:r w:rsidR="00584DDD">
              <w:rPr>
                <w:noProof/>
              </w:rPr>
              <w:t> </w:t>
            </w:r>
            <w:r w:rsidRPr="00077A09">
              <w:fldChar w:fldCharType="end"/>
            </w:r>
            <w:bookmarkEnd w:id="1"/>
          </w:p>
        </w:tc>
      </w:tr>
      <w:tr w:rsidR="007D680D" w:rsidRPr="00077A09" w14:paraId="1F1CFC63" w14:textId="77777777" w:rsidTr="000C001C">
        <w:tc>
          <w:tcPr>
            <w:tcW w:w="2830" w:type="dxa"/>
          </w:tcPr>
          <w:p w14:paraId="30740DAC" w14:textId="645C2726" w:rsidR="007D680D" w:rsidRPr="00077A09" w:rsidRDefault="007D680D" w:rsidP="000C001C">
            <w:pPr>
              <w:spacing w:before="80" w:after="80"/>
              <w:rPr>
                <w:b/>
                <w:bCs/>
              </w:rPr>
            </w:pPr>
            <w:r w:rsidRPr="00077A09">
              <w:rPr>
                <w:b/>
                <w:bCs/>
              </w:rPr>
              <w:t>Name</w:t>
            </w:r>
            <w:r w:rsidR="00077A09" w:rsidRPr="00077A09">
              <w:rPr>
                <w:b/>
                <w:bCs/>
              </w:rPr>
              <w:t xml:space="preserve"> </w:t>
            </w:r>
            <w:r w:rsidRPr="00077A09">
              <w:rPr>
                <w:b/>
                <w:bCs/>
              </w:rPr>
              <w:t>of</w:t>
            </w:r>
            <w:r w:rsidR="00077A09" w:rsidRPr="00077A09">
              <w:rPr>
                <w:b/>
                <w:bCs/>
              </w:rPr>
              <w:t xml:space="preserve"> </w:t>
            </w:r>
            <w:r w:rsidRPr="00077A09">
              <w:rPr>
                <w:b/>
                <w:bCs/>
              </w:rPr>
              <w:t>advisers:</w:t>
            </w:r>
          </w:p>
        </w:tc>
        <w:tc>
          <w:tcPr>
            <w:tcW w:w="7932" w:type="dxa"/>
          </w:tcPr>
          <w:p w14:paraId="6F3D5619" w14:textId="6F2F8EF1" w:rsidR="007D680D" w:rsidRPr="00077A09" w:rsidRDefault="000C001C" w:rsidP="000C001C">
            <w:pPr>
              <w:spacing w:before="80" w:after="80"/>
            </w:pPr>
            <w:r w:rsidRPr="00077A09">
              <w:fldChar w:fldCharType="begin">
                <w:ffData>
                  <w:name w:val="Text6"/>
                  <w:enabled/>
                  <w:calcOnExit w:val="0"/>
                  <w:textInput/>
                </w:ffData>
              </w:fldChar>
            </w:r>
            <w:bookmarkStart w:id="2" w:name="Text6"/>
            <w:r w:rsidRPr="00077A09">
              <w:instrText xml:space="preserve"> FORMTEXT </w:instrText>
            </w:r>
            <w:r w:rsidRPr="00077A09">
              <w:fldChar w:fldCharType="separate"/>
            </w:r>
            <w:r w:rsidR="00584DDD">
              <w:rPr>
                <w:noProof/>
              </w:rPr>
              <w:t> </w:t>
            </w:r>
            <w:r w:rsidR="00584DDD">
              <w:rPr>
                <w:noProof/>
              </w:rPr>
              <w:t> </w:t>
            </w:r>
            <w:r w:rsidR="00584DDD">
              <w:rPr>
                <w:noProof/>
              </w:rPr>
              <w:t> </w:t>
            </w:r>
            <w:r w:rsidR="00584DDD">
              <w:rPr>
                <w:noProof/>
              </w:rPr>
              <w:t> </w:t>
            </w:r>
            <w:r w:rsidR="00584DDD">
              <w:rPr>
                <w:noProof/>
              </w:rPr>
              <w:t> </w:t>
            </w:r>
            <w:r w:rsidRPr="00077A09">
              <w:fldChar w:fldCharType="end"/>
            </w:r>
            <w:bookmarkEnd w:id="2"/>
          </w:p>
        </w:tc>
      </w:tr>
      <w:tr w:rsidR="007D680D" w:rsidRPr="00077A09" w14:paraId="0D7CDD7D" w14:textId="77777777" w:rsidTr="000C001C">
        <w:tc>
          <w:tcPr>
            <w:tcW w:w="2830" w:type="dxa"/>
          </w:tcPr>
          <w:p w14:paraId="360B2CD2" w14:textId="451C9F04" w:rsidR="007D680D" w:rsidRPr="00077A09" w:rsidRDefault="007D680D" w:rsidP="000C001C">
            <w:pPr>
              <w:spacing w:before="80" w:after="80"/>
              <w:rPr>
                <w:b/>
                <w:bCs/>
              </w:rPr>
            </w:pPr>
            <w:r w:rsidRPr="00077A09">
              <w:rPr>
                <w:b/>
                <w:bCs/>
              </w:rPr>
              <w:t>Checklist</w:t>
            </w:r>
            <w:r w:rsidR="00077A09" w:rsidRPr="00077A09">
              <w:rPr>
                <w:b/>
                <w:bCs/>
              </w:rPr>
              <w:t xml:space="preserve"> </w:t>
            </w:r>
            <w:r w:rsidRPr="00077A09">
              <w:rPr>
                <w:b/>
                <w:bCs/>
              </w:rPr>
              <w:t>completed</w:t>
            </w:r>
            <w:r w:rsidR="00077A09" w:rsidRPr="00077A09">
              <w:rPr>
                <w:b/>
                <w:bCs/>
              </w:rPr>
              <w:t xml:space="preserve"> </w:t>
            </w:r>
            <w:r w:rsidRPr="00077A09">
              <w:rPr>
                <w:b/>
                <w:bCs/>
              </w:rPr>
              <w:t>by:</w:t>
            </w:r>
          </w:p>
        </w:tc>
        <w:tc>
          <w:tcPr>
            <w:tcW w:w="7932" w:type="dxa"/>
          </w:tcPr>
          <w:p w14:paraId="65C3395F" w14:textId="5F428884" w:rsidR="007D680D" w:rsidRPr="00077A09" w:rsidRDefault="000C001C" w:rsidP="000C001C">
            <w:pPr>
              <w:spacing w:before="80" w:after="80"/>
            </w:pPr>
            <w:r w:rsidRPr="00077A09">
              <w:fldChar w:fldCharType="begin">
                <w:ffData>
                  <w:name w:val="Text7"/>
                  <w:enabled/>
                  <w:calcOnExit w:val="0"/>
                  <w:textInput/>
                </w:ffData>
              </w:fldChar>
            </w:r>
            <w:bookmarkStart w:id="3" w:name="Text7"/>
            <w:r w:rsidRPr="00077A09">
              <w:instrText xml:space="preserve"> FORMTEXT </w:instrText>
            </w:r>
            <w:r w:rsidRPr="00077A09">
              <w:fldChar w:fldCharType="separate"/>
            </w:r>
            <w:r w:rsidR="00584DDD">
              <w:rPr>
                <w:noProof/>
              </w:rPr>
              <w:t> </w:t>
            </w:r>
            <w:r w:rsidR="00584DDD">
              <w:rPr>
                <w:noProof/>
              </w:rPr>
              <w:t> </w:t>
            </w:r>
            <w:r w:rsidR="00584DDD">
              <w:rPr>
                <w:noProof/>
              </w:rPr>
              <w:t> </w:t>
            </w:r>
            <w:r w:rsidR="00584DDD">
              <w:rPr>
                <w:noProof/>
              </w:rPr>
              <w:t> </w:t>
            </w:r>
            <w:r w:rsidR="00584DDD">
              <w:rPr>
                <w:noProof/>
              </w:rPr>
              <w:t> </w:t>
            </w:r>
            <w:r w:rsidRPr="00077A09">
              <w:fldChar w:fldCharType="end"/>
            </w:r>
            <w:bookmarkEnd w:id="3"/>
          </w:p>
        </w:tc>
      </w:tr>
      <w:tr w:rsidR="007D680D" w:rsidRPr="00077A09" w14:paraId="09CD556E" w14:textId="77777777" w:rsidTr="000C001C">
        <w:tc>
          <w:tcPr>
            <w:tcW w:w="2830" w:type="dxa"/>
          </w:tcPr>
          <w:p w14:paraId="0A49AE13" w14:textId="22C94127" w:rsidR="007D680D" w:rsidRPr="00077A09" w:rsidRDefault="007D680D" w:rsidP="000C001C">
            <w:pPr>
              <w:spacing w:before="80" w:after="80"/>
              <w:rPr>
                <w:b/>
                <w:bCs/>
              </w:rPr>
            </w:pPr>
            <w:r w:rsidRPr="00077A09">
              <w:rPr>
                <w:b/>
                <w:bCs/>
              </w:rPr>
              <w:t>Date</w:t>
            </w:r>
            <w:r w:rsidR="00077A09" w:rsidRPr="00077A09">
              <w:rPr>
                <w:b/>
                <w:bCs/>
              </w:rPr>
              <w:t xml:space="preserve"> </w:t>
            </w:r>
            <w:r w:rsidRPr="00077A09">
              <w:rPr>
                <w:b/>
                <w:bCs/>
              </w:rPr>
              <w:t>of</w:t>
            </w:r>
            <w:r w:rsidR="00077A09" w:rsidRPr="00077A09">
              <w:rPr>
                <w:b/>
                <w:bCs/>
              </w:rPr>
              <w:t xml:space="preserve"> </w:t>
            </w:r>
            <w:r w:rsidRPr="00077A09">
              <w:rPr>
                <w:b/>
                <w:bCs/>
              </w:rPr>
              <w:t>submission:</w:t>
            </w:r>
          </w:p>
        </w:tc>
        <w:tc>
          <w:tcPr>
            <w:tcW w:w="7932" w:type="dxa"/>
          </w:tcPr>
          <w:p w14:paraId="47A7C214" w14:textId="7472D676" w:rsidR="007D680D" w:rsidRPr="00077A09" w:rsidRDefault="000C001C" w:rsidP="000C001C">
            <w:pPr>
              <w:spacing w:before="80" w:after="80"/>
            </w:pPr>
            <w:r w:rsidRPr="00077A09">
              <w:fldChar w:fldCharType="begin">
                <w:ffData>
                  <w:name w:val="Text8"/>
                  <w:enabled/>
                  <w:calcOnExit w:val="0"/>
                  <w:textInput/>
                </w:ffData>
              </w:fldChar>
            </w:r>
            <w:bookmarkStart w:id="4" w:name="Text8"/>
            <w:r w:rsidRPr="00077A09">
              <w:instrText xml:space="preserve"> FORMTEXT </w:instrText>
            </w:r>
            <w:r w:rsidRPr="00077A09">
              <w:fldChar w:fldCharType="separate"/>
            </w:r>
            <w:r w:rsidR="00584DDD">
              <w:rPr>
                <w:noProof/>
              </w:rPr>
              <w:t> </w:t>
            </w:r>
            <w:r w:rsidR="00584DDD">
              <w:rPr>
                <w:noProof/>
              </w:rPr>
              <w:t> </w:t>
            </w:r>
            <w:r w:rsidR="00584DDD">
              <w:rPr>
                <w:noProof/>
              </w:rPr>
              <w:t> </w:t>
            </w:r>
            <w:r w:rsidR="00584DDD">
              <w:rPr>
                <w:noProof/>
              </w:rPr>
              <w:t> </w:t>
            </w:r>
            <w:r w:rsidR="00584DDD">
              <w:rPr>
                <w:noProof/>
              </w:rPr>
              <w:t> </w:t>
            </w:r>
            <w:r w:rsidRPr="00077A09">
              <w:fldChar w:fldCharType="end"/>
            </w:r>
            <w:bookmarkEnd w:id="4"/>
          </w:p>
        </w:tc>
      </w:tr>
    </w:tbl>
    <w:p w14:paraId="4EE1C2D4" w14:textId="77777777" w:rsidR="005678E5" w:rsidRPr="00077A09" w:rsidRDefault="005678E5" w:rsidP="006656CA"/>
    <w:p w14:paraId="2DB3BCF4" w14:textId="77777777" w:rsidR="00C624D7" w:rsidRPr="00077A09" w:rsidRDefault="00C624D7" w:rsidP="000C001C">
      <w:pPr>
        <w:rPr>
          <w:b/>
          <w:bCs/>
        </w:rPr>
      </w:pPr>
    </w:p>
    <w:tbl>
      <w:tblPr>
        <w:tblStyle w:val="LSEtablestyle"/>
        <w:tblW w:w="0" w:type="auto"/>
        <w:tblBorders>
          <w:insideV w:val="single" w:sz="4" w:space="0" w:color="000000" w:themeColor="text1"/>
        </w:tblBorders>
        <w:tblLook w:val="04A0" w:firstRow="1" w:lastRow="0" w:firstColumn="1" w:lastColumn="0" w:noHBand="0" w:noVBand="1"/>
      </w:tblPr>
      <w:tblGrid>
        <w:gridCol w:w="1042"/>
        <w:gridCol w:w="6708"/>
        <w:gridCol w:w="969"/>
        <w:gridCol w:w="2053"/>
      </w:tblGrid>
      <w:tr w:rsidR="00EE443E" w:rsidRPr="00077A09" w14:paraId="70F5C1E5" w14:textId="77777777" w:rsidTr="00B46689">
        <w:trPr>
          <w:cnfStyle w:val="100000000000" w:firstRow="1" w:lastRow="0" w:firstColumn="0" w:lastColumn="0" w:oddVBand="0" w:evenVBand="0" w:oddHBand="0" w:evenHBand="0" w:firstRowFirstColumn="0" w:firstRowLastColumn="0" w:lastRowFirstColumn="0" w:lastRowLastColumn="0"/>
          <w:cantSplit/>
          <w:tblHeader/>
        </w:trPr>
        <w:tc>
          <w:tcPr>
            <w:tcW w:w="7750" w:type="dxa"/>
            <w:gridSpan w:val="2"/>
            <w:tcBorders>
              <w:top w:val="nil"/>
              <w:bottom w:val="single" w:sz="4" w:space="0" w:color="000000" w:themeColor="text1"/>
              <w:right w:val="single" w:sz="4" w:space="0" w:color="FFFFFF" w:themeColor="background1"/>
            </w:tcBorders>
          </w:tcPr>
          <w:p w14:paraId="25AF5900" w14:textId="503014C3" w:rsidR="00EE443E" w:rsidRPr="00077A09" w:rsidRDefault="00EE443E" w:rsidP="00C624D7">
            <w:pPr>
              <w:pStyle w:val="TableofFigures"/>
              <w:rPr>
                <w:color w:val="FFFFFF" w:themeColor="background1"/>
              </w:rPr>
            </w:pPr>
            <w:r w:rsidRPr="00077A09">
              <w:rPr>
                <w:color w:val="FFFFFF" w:themeColor="background1"/>
              </w:rPr>
              <w:t>Rulebook</w:t>
            </w:r>
            <w:r w:rsidR="00077A09" w:rsidRPr="00077A09">
              <w:rPr>
                <w:color w:val="FFFFFF" w:themeColor="background1"/>
              </w:rPr>
              <w:t xml:space="preserve"> </w:t>
            </w:r>
            <w:r w:rsidRPr="00077A09">
              <w:rPr>
                <w:color w:val="FFFFFF" w:themeColor="background1"/>
              </w:rPr>
              <w:t>item</w:t>
            </w:r>
            <w:r w:rsidR="00077A09" w:rsidRPr="00077A09">
              <w:rPr>
                <w:color w:val="FFFFFF" w:themeColor="background1"/>
              </w:rPr>
              <w:t xml:space="preserve"> </w:t>
            </w:r>
            <w:r w:rsidRPr="00077A09">
              <w:rPr>
                <w:color w:val="FFFFFF" w:themeColor="background1"/>
              </w:rPr>
              <w:t>reference</w:t>
            </w:r>
          </w:p>
        </w:tc>
        <w:tc>
          <w:tcPr>
            <w:tcW w:w="969" w:type="dxa"/>
            <w:tcBorders>
              <w:top w:val="nil"/>
              <w:left w:val="single" w:sz="4" w:space="0" w:color="FFFFFF" w:themeColor="background1"/>
              <w:bottom w:val="single" w:sz="4" w:space="0" w:color="000000" w:themeColor="text1"/>
              <w:right w:val="single" w:sz="4" w:space="0" w:color="FFFFFF" w:themeColor="background1"/>
            </w:tcBorders>
          </w:tcPr>
          <w:p w14:paraId="52F629E5" w14:textId="3D219F06" w:rsidR="00EE443E" w:rsidRPr="00077A09" w:rsidRDefault="00EE443E" w:rsidP="00C624D7">
            <w:pPr>
              <w:pStyle w:val="TableofFigures"/>
              <w:rPr>
                <w:color w:val="FFFFFF" w:themeColor="background1"/>
              </w:rPr>
            </w:pPr>
            <w:r w:rsidRPr="00077A09">
              <w:rPr>
                <w:color w:val="FFFFFF" w:themeColor="background1"/>
              </w:rPr>
              <w:t>Page</w:t>
            </w:r>
          </w:p>
        </w:tc>
        <w:tc>
          <w:tcPr>
            <w:tcW w:w="2053" w:type="dxa"/>
            <w:tcBorders>
              <w:top w:val="nil"/>
              <w:left w:val="single" w:sz="4" w:space="0" w:color="FFFFFF" w:themeColor="background1"/>
              <w:bottom w:val="single" w:sz="4" w:space="0" w:color="000000" w:themeColor="text1"/>
            </w:tcBorders>
          </w:tcPr>
          <w:p w14:paraId="48B20850" w14:textId="25B5E29A" w:rsidR="00EE443E" w:rsidRPr="00077A09" w:rsidRDefault="00EE443E" w:rsidP="00C624D7">
            <w:pPr>
              <w:pStyle w:val="TableofFigures"/>
              <w:rPr>
                <w:color w:val="FFFFFF" w:themeColor="background1"/>
              </w:rPr>
            </w:pPr>
            <w:r w:rsidRPr="00077A09">
              <w:rPr>
                <w:color w:val="FFFFFF" w:themeColor="background1"/>
              </w:rPr>
              <w:t>Comment</w:t>
            </w:r>
            <w:r w:rsidR="00077A09" w:rsidRPr="00077A09">
              <w:rPr>
                <w:color w:val="FFFFFF" w:themeColor="background1"/>
              </w:rPr>
              <w:t xml:space="preserve"> </w:t>
            </w:r>
            <w:r w:rsidRPr="00077A09">
              <w:rPr>
                <w:color w:val="FFFFFF" w:themeColor="background1"/>
              </w:rPr>
              <w:t>(if</w:t>
            </w:r>
            <w:r w:rsidR="00077A09" w:rsidRPr="00077A09">
              <w:rPr>
                <w:color w:val="FFFFFF" w:themeColor="background1"/>
              </w:rPr>
              <w:t xml:space="preserve"> </w:t>
            </w:r>
            <w:r w:rsidRPr="00077A09">
              <w:rPr>
                <w:color w:val="FFFFFF" w:themeColor="background1"/>
              </w:rPr>
              <w:t>applicable)</w:t>
            </w:r>
          </w:p>
        </w:tc>
      </w:tr>
      <w:tr w:rsidR="00B70ACE" w:rsidRPr="00077A09" w14:paraId="3A45C10C"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right w:val="single" w:sz="4" w:space="0" w:color="000000" w:themeColor="text1"/>
            </w:tcBorders>
            <w:shd w:val="clear" w:color="auto" w:fill="CCD1FF" w:themeFill="text2" w:themeFillTint="33"/>
          </w:tcPr>
          <w:p w14:paraId="0AA94746" w14:textId="0359F159" w:rsidR="00B70ACE" w:rsidRPr="00077A09" w:rsidRDefault="00B70ACE" w:rsidP="00B70ACE">
            <w:pPr>
              <w:pStyle w:val="TableofFigures"/>
              <w:spacing w:after="0"/>
              <w:rPr>
                <w:b/>
                <w:bCs/>
              </w:rPr>
            </w:pPr>
            <w:r>
              <w:rPr>
                <w:b/>
                <w:spacing w:val="-5"/>
              </w:rPr>
              <w:t>1.</w:t>
            </w:r>
          </w:p>
        </w:tc>
        <w:tc>
          <w:tcPr>
            <w:tcW w:w="6708" w:type="dxa"/>
            <w:tcBorders>
              <w:top w:val="single" w:sz="4" w:space="0" w:color="000000" w:themeColor="text1"/>
              <w:bottom w:val="single" w:sz="4" w:space="0" w:color="000000" w:themeColor="text1"/>
            </w:tcBorders>
            <w:shd w:val="clear" w:color="auto" w:fill="CCD1FF" w:themeFill="text2" w:themeFillTint="33"/>
          </w:tcPr>
          <w:p w14:paraId="1F1C706B" w14:textId="42EA3DEC" w:rsidR="00B70ACE" w:rsidRPr="00077A09" w:rsidRDefault="008445EF" w:rsidP="00B70ACE">
            <w:pPr>
              <w:pStyle w:val="TableofFigures"/>
              <w:spacing w:after="0"/>
            </w:pPr>
            <w:r>
              <w:rPr>
                <w:b/>
              </w:rPr>
              <w:t>The</w:t>
            </w:r>
            <w:r>
              <w:rPr>
                <w:b/>
                <w:spacing w:val="-2"/>
              </w:rPr>
              <w:t xml:space="preserve"> securities</w:t>
            </w:r>
          </w:p>
        </w:tc>
        <w:tc>
          <w:tcPr>
            <w:tcW w:w="969" w:type="dxa"/>
            <w:tcBorders>
              <w:top w:val="single" w:sz="4" w:space="0" w:color="000000" w:themeColor="text1"/>
              <w:bottom w:val="single" w:sz="4" w:space="0" w:color="000000" w:themeColor="text1"/>
            </w:tcBorders>
            <w:shd w:val="clear" w:color="auto" w:fill="CCD1FF" w:themeFill="text2" w:themeFillTint="33"/>
          </w:tcPr>
          <w:p w14:paraId="211186E0" w14:textId="12BD2F0C" w:rsidR="00B70ACE" w:rsidRPr="00077A09" w:rsidRDefault="00B70ACE" w:rsidP="00B70ACE">
            <w:pPr>
              <w:pStyle w:val="TableofFigures"/>
              <w:spacing w:after="0"/>
            </w:pPr>
          </w:p>
        </w:tc>
        <w:tc>
          <w:tcPr>
            <w:tcW w:w="2053" w:type="dxa"/>
            <w:tcBorders>
              <w:top w:val="single" w:sz="4" w:space="0" w:color="000000" w:themeColor="text1"/>
              <w:bottom w:val="single" w:sz="4" w:space="0" w:color="000000" w:themeColor="text1"/>
            </w:tcBorders>
            <w:shd w:val="clear" w:color="auto" w:fill="CCD1FF" w:themeFill="text2" w:themeFillTint="33"/>
          </w:tcPr>
          <w:p w14:paraId="386FF639" w14:textId="4A289A88" w:rsidR="00B70ACE" w:rsidRPr="00077A09" w:rsidRDefault="00B70ACE" w:rsidP="00B70ACE">
            <w:pPr>
              <w:pStyle w:val="TableofFigures"/>
              <w:spacing w:after="0"/>
            </w:pPr>
          </w:p>
        </w:tc>
      </w:tr>
      <w:tr w:rsidR="00B70ACE" w:rsidRPr="00077A09" w14:paraId="777DA39D"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37CD2566" w14:textId="1FF0376F" w:rsidR="00B70ACE" w:rsidRPr="00077A09" w:rsidRDefault="00B70ACE" w:rsidP="00B70ACE">
            <w:pPr>
              <w:pStyle w:val="TableofFigures"/>
              <w:rPr>
                <w:b/>
                <w:bCs/>
              </w:rPr>
            </w:pPr>
            <w:r>
              <w:rPr>
                <w:b/>
                <w:spacing w:val="-5"/>
              </w:rPr>
              <w:t>1.1</w:t>
            </w:r>
          </w:p>
        </w:tc>
        <w:tc>
          <w:tcPr>
            <w:tcW w:w="6708" w:type="dxa"/>
            <w:tcBorders>
              <w:top w:val="single" w:sz="4" w:space="0" w:color="000000" w:themeColor="text1"/>
              <w:bottom w:val="single" w:sz="4" w:space="0" w:color="000000" w:themeColor="text1"/>
              <w:right w:val="single" w:sz="4" w:space="0" w:color="000000" w:themeColor="text1"/>
            </w:tcBorders>
          </w:tcPr>
          <w:p w14:paraId="210BC91F" w14:textId="46738574" w:rsidR="00B70ACE" w:rsidRPr="00077A09" w:rsidRDefault="00B70ACE" w:rsidP="00B70ACE">
            <w:pPr>
              <w:pStyle w:val="TableofFigures"/>
            </w:pPr>
            <w:r>
              <w:t>The</w:t>
            </w:r>
            <w:r>
              <w:rPr>
                <w:spacing w:val="-4"/>
              </w:rPr>
              <w:t xml:space="preserve"> </w:t>
            </w:r>
            <w:r>
              <w:t>minimum</w:t>
            </w:r>
            <w:r>
              <w:rPr>
                <w:spacing w:val="-3"/>
              </w:rPr>
              <w:t xml:space="preserve"> </w:t>
            </w:r>
            <w:r>
              <w:t>denomination</w:t>
            </w:r>
            <w:r>
              <w:rPr>
                <w:spacing w:val="-4"/>
              </w:rPr>
              <w:t xml:space="preserve"> </w:t>
            </w:r>
            <w:r>
              <w:t>of</w:t>
            </w:r>
            <w:r>
              <w:rPr>
                <w:spacing w:val="-4"/>
              </w:rPr>
              <w:t xml:space="preserve"> </w:t>
            </w:r>
            <w:r>
              <w:t>the</w:t>
            </w:r>
            <w:r>
              <w:rPr>
                <w:spacing w:val="-4"/>
              </w:rPr>
              <w:t xml:space="preserve"> </w:t>
            </w:r>
            <w:r>
              <w:rPr>
                <w:b/>
                <w:spacing w:val="-2"/>
              </w:rPr>
              <w:t>Securities</w:t>
            </w:r>
            <w:r>
              <w:rPr>
                <w:spacing w:val="-2"/>
              </w:rPr>
              <w: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F62FB" w14:textId="2C8C07F0" w:rsidR="00B70ACE" w:rsidRPr="00077A09" w:rsidRDefault="00B70ACE" w:rsidP="00B70ACE">
            <w:pPr>
              <w:pStyle w:val="TableofFigures"/>
            </w:pPr>
            <w:r>
              <w:fldChar w:fldCharType="begin">
                <w:ffData>
                  <w:name w:val="Text9"/>
                  <w:enabled/>
                  <w:calcOnExit w:val="0"/>
                  <w:textInput/>
                </w:ffData>
              </w:fldChar>
            </w:r>
            <w:bookmarkStart w:id="5" w:name="Text9"/>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5"/>
          </w:p>
        </w:tc>
        <w:tc>
          <w:tcPr>
            <w:tcW w:w="2053" w:type="dxa"/>
            <w:tcBorders>
              <w:top w:val="single" w:sz="4" w:space="0" w:color="000000" w:themeColor="text1"/>
              <w:left w:val="single" w:sz="4" w:space="0" w:color="000000" w:themeColor="text1"/>
              <w:bottom w:val="single" w:sz="4" w:space="0" w:color="000000" w:themeColor="text1"/>
            </w:tcBorders>
          </w:tcPr>
          <w:p w14:paraId="20F52448" w14:textId="125B5DB6" w:rsidR="00B70ACE" w:rsidRPr="00077A09" w:rsidRDefault="00B70ACE" w:rsidP="00B70ACE">
            <w:pPr>
              <w:pStyle w:val="TableofFigures"/>
            </w:pPr>
            <w:r>
              <w:fldChar w:fldCharType="begin">
                <w:ffData>
                  <w:name w:val="Text26"/>
                  <w:enabled/>
                  <w:calcOnExit w:val="0"/>
                  <w:textInput/>
                </w:ffData>
              </w:fldChar>
            </w:r>
            <w:bookmarkStart w:id="6" w:name="Text26"/>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6"/>
          </w:p>
        </w:tc>
      </w:tr>
      <w:tr w:rsidR="00B70ACE" w:rsidRPr="00077A09" w14:paraId="0C0B0FE3" w14:textId="77777777" w:rsidTr="008445EF">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29295DF9" w14:textId="45AF180C" w:rsidR="00B70ACE" w:rsidRPr="00077A09" w:rsidRDefault="00B70ACE" w:rsidP="00B70ACE">
            <w:pPr>
              <w:pStyle w:val="TableofFigures"/>
              <w:rPr>
                <w:b/>
                <w:spacing w:val="-5"/>
              </w:rPr>
            </w:pPr>
            <w:r>
              <w:rPr>
                <w:b/>
                <w:spacing w:val="-5"/>
              </w:rPr>
              <w:t>1.2</w:t>
            </w:r>
          </w:p>
        </w:tc>
        <w:tc>
          <w:tcPr>
            <w:tcW w:w="6708" w:type="dxa"/>
            <w:tcBorders>
              <w:top w:val="single" w:sz="4" w:space="0" w:color="000000" w:themeColor="text1"/>
              <w:bottom w:val="single" w:sz="4" w:space="0" w:color="000000" w:themeColor="text1"/>
              <w:right w:val="single" w:sz="4" w:space="0" w:color="000000" w:themeColor="text1"/>
            </w:tcBorders>
          </w:tcPr>
          <w:p w14:paraId="3306E2F6" w14:textId="693A5C19" w:rsidR="00B70ACE" w:rsidRPr="00077A09" w:rsidRDefault="00B70ACE" w:rsidP="00B70ACE">
            <w:pPr>
              <w:pStyle w:val="TableofFigures"/>
            </w:pPr>
            <w:r>
              <w:t xml:space="preserve">A statement that only qualified investors, as defined in, or for the purposes of, Section 10 of the Risk Transfer Regulations 2017, may invest in the </w:t>
            </w:r>
            <w:r>
              <w:rPr>
                <w:b/>
              </w:rPr>
              <w:t>Securities</w:t>
            </w:r>
            <w:r>
              <w: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DD87A" w14:textId="724E21BF" w:rsidR="00B70ACE" w:rsidRDefault="008445EF" w:rsidP="00B70ACE">
            <w:pPr>
              <w:pStyle w:val="TableofFigures"/>
            </w:pPr>
            <w:r>
              <w:fldChar w:fldCharType="begin">
                <w:ffData>
                  <w:name w:val="Text27"/>
                  <w:enabled/>
                  <w:calcOnExit w:val="0"/>
                  <w:textInput/>
                </w:ffData>
              </w:fldChar>
            </w:r>
            <w:bookmarkStart w:id="7" w:name="Text27"/>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7"/>
          </w:p>
        </w:tc>
        <w:tc>
          <w:tcPr>
            <w:tcW w:w="2053" w:type="dxa"/>
            <w:tcBorders>
              <w:top w:val="single" w:sz="4" w:space="0" w:color="000000" w:themeColor="text1"/>
              <w:left w:val="single" w:sz="4" w:space="0" w:color="000000" w:themeColor="text1"/>
              <w:bottom w:val="single" w:sz="4" w:space="0" w:color="000000" w:themeColor="text1"/>
            </w:tcBorders>
          </w:tcPr>
          <w:p w14:paraId="21A68362" w14:textId="22B5F215" w:rsidR="00B70ACE" w:rsidRDefault="008445EF" w:rsidP="00B70ACE">
            <w:pPr>
              <w:pStyle w:val="TableofFigures"/>
            </w:pPr>
            <w:r>
              <w:fldChar w:fldCharType="begin">
                <w:ffData>
                  <w:name w:val="Text34"/>
                  <w:enabled/>
                  <w:calcOnExit w:val="0"/>
                  <w:textInput/>
                </w:ffData>
              </w:fldChar>
            </w:r>
            <w:bookmarkStart w:id="8" w:name="Text34"/>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8"/>
          </w:p>
        </w:tc>
      </w:tr>
      <w:tr w:rsidR="00B70ACE" w:rsidRPr="00077A09" w14:paraId="18ABBECA" w14:textId="77777777" w:rsidTr="008445EF">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6D02374B" w14:textId="7EEC1FD1" w:rsidR="00B70ACE" w:rsidRPr="00077A09" w:rsidRDefault="00B70ACE" w:rsidP="00B70ACE">
            <w:pPr>
              <w:pStyle w:val="TableofFigures"/>
              <w:rPr>
                <w:b/>
                <w:spacing w:val="-5"/>
              </w:rPr>
            </w:pPr>
            <w:r>
              <w:rPr>
                <w:b/>
                <w:spacing w:val="-5"/>
              </w:rPr>
              <w:t>2.</w:t>
            </w:r>
          </w:p>
        </w:tc>
        <w:tc>
          <w:tcPr>
            <w:tcW w:w="6708" w:type="dxa"/>
            <w:tcBorders>
              <w:top w:val="single" w:sz="4" w:space="0" w:color="000000" w:themeColor="text1"/>
              <w:bottom w:val="single" w:sz="4" w:space="0" w:color="000000" w:themeColor="text1"/>
            </w:tcBorders>
            <w:shd w:val="clear" w:color="auto" w:fill="CCD1FF" w:themeFill="text2" w:themeFillTint="33"/>
          </w:tcPr>
          <w:p w14:paraId="09102126" w14:textId="0D4C2F3B" w:rsidR="00B70ACE" w:rsidRPr="00077A09" w:rsidRDefault="008445EF" w:rsidP="00B70ACE">
            <w:pPr>
              <w:pStyle w:val="TableofFigures"/>
            </w:pPr>
            <w:r>
              <w:rPr>
                <w:b/>
              </w:rPr>
              <w:t>The</w:t>
            </w:r>
            <w:r>
              <w:rPr>
                <w:b/>
                <w:spacing w:val="-3"/>
              </w:rPr>
              <w:t xml:space="preserve"> </w:t>
            </w:r>
            <w:r>
              <w:rPr>
                <w:b/>
              </w:rPr>
              <w:t>underlying</w:t>
            </w:r>
            <w:r>
              <w:rPr>
                <w:b/>
                <w:spacing w:val="-2"/>
              </w:rPr>
              <w:t xml:space="preserve"> </w:t>
            </w:r>
            <w:r>
              <w:rPr>
                <w:b/>
              </w:rPr>
              <w:t>investments</w:t>
            </w:r>
            <w:r>
              <w:rPr>
                <w:b/>
                <w:spacing w:val="-2"/>
              </w:rPr>
              <w:t xml:space="preserve"> </w:t>
            </w:r>
            <w:r>
              <w:rPr>
                <w:b/>
              </w:rPr>
              <w:t>/</w:t>
            </w:r>
            <w:r>
              <w:rPr>
                <w:b/>
                <w:spacing w:val="-3"/>
              </w:rPr>
              <w:t xml:space="preserve"> </w:t>
            </w:r>
            <w:r>
              <w:rPr>
                <w:b/>
              </w:rPr>
              <w:t>collateral</w:t>
            </w:r>
            <w:r>
              <w:rPr>
                <w:b/>
                <w:spacing w:val="-2"/>
              </w:rPr>
              <w:t xml:space="preserve"> asset(s)</w:t>
            </w:r>
          </w:p>
        </w:tc>
        <w:tc>
          <w:tcPr>
            <w:tcW w:w="969" w:type="dxa"/>
            <w:tcBorders>
              <w:top w:val="single" w:sz="4" w:space="0" w:color="000000" w:themeColor="text1"/>
              <w:bottom w:val="single" w:sz="4" w:space="0" w:color="000000" w:themeColor="text1"/>
            </w:tcBorders>
            <w:shd w:val="clear" w:color="auto" w:fill="CCD1FF" w:themeFill="text2" w:themeFillTint="33"/>
          </w:tcPr>
          <w:p w14:paraId="4AD46DAB" w14:textId="77777777" w:rsidR="00B70ACE" w:rsidRDefault="00B70ACE" w:rsidP="00B70ACE">
            <w:pPr>
              <w:pStyle w:val="TableofFigures"/>
            </w:pPr>
          </w:p>
        </w:tc>
        <w:tc>
          <w:tcPr>
            <w:tcW w:w="2053" w:type="dxa"/>
            <w:tcBorders>
              <w:top w:val="single" w:sz="4" w:space="0" w:color="000000" w:themeColor="text1"/>
              <w:bottom w:val="single" w:sz="4" w:space="0" w:color="000000" w:themeColor="text1"/>
            </w:tcBorders>
            <w:shd w:val="clear" w:color="auto" w:fill="CCD1FF" w:themeFill="text2" w:themeFillTint="33"/>
          </w:tcPr>
          <w:p w14:paraId="5280222B" w14:textId="77777777" w:rsidR="00B70ACE" w:rsidRDefault="00B70ACE" w:rsidP="00B70ACE">
            <w:pPr>
              <w:pStyle w:val="TableofFigures"/>
            </w:pPr>
          </w:p>
        </w:tc>
      </w:tr>
      <w:tr w:rsidR="00B70ACE" w:rsidRPr="00077A09" w14:paraId="76F227FB"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44FF21A0" w14:textId="732D0CDF" w:rsidR="00B70ACE" w:rsidRPr="00077A09" w:rsidRDefault="00B70ACE" w:rsidP="00B70ACE">
            <w:pPr>
              <w:pStyle w:val="TableofFigures"/>
              <w:rPr>
                <w:b/>
                <w:spacing w:val="-5"/>
              </w:rPr>
            </w:pPr>
            <w:r>
              <w:rPr>
                <w:b/>
                <w:spacing w:val="-5"/>
              </w:rPr>
              <w:t>2.1</w:t>
            </w:r>
          </w:p>
        </w:tc>
        <w:tc>
          <w:tcPr>
            <w:tcW w:w="6708" w:type="dxa"/>
            <w:tcBorders>
              <w:top w:val="single" w:sz="4" w:space="0" w:color="000000" w:themeColor="text1"/>
              <w:bottom w:val="single" w:sz="4" w:space="0" w:color="000000" w:themeColor="text1"/>
              <w:right w:val="single" w:sz="4" w:space="0" w:color="000000" w:themeColor="text1"/>
            </w:tcBorders>
          </w:tcPr>
          <w:p w14:paraId="0AB9C4FB" w14:textId="2253B6BB" w:rsidR="00B70ACE" w:rsidRPr="00077A09" w:rsidRDefault="00B70ACE" w:rsidP="00B70ACE">
            <w:pPr>
              <w:pStyle w:val="TableofFigures"/>
            </w:pPr>
            <w:r>
              <w:t>A description of the investment criteria that will be used to select the underlying investments /</w:t>
            </w:r>
            <w:r>
              <w:rPr>
                <w:spacing w:val="-1"/>
              </w:rPr>
              <w:t xml:space="preserve"> </w:t>
            </w:r>
            <w:r>
              <w:t>collateral</w:t>
            </w:r>
            <w:r>
              <w:rPr>
                <w:spacing w:val="-1"/>
              </w:rPr>
              <w:t xml:space="preserve"> </w:t>
            </w:r>
            <w:r>
              <w:t>asset(s) backing the issue where the proceeds from the issue are not being held in a cash account.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67A19" w14:textId="0C338EF2" w:rsidR="00B70ACE" w:rsidRDefault="008445EF" w:rsidP="00B70ACE">
            <w:pPr>
              <w:pStyle w:val="TableofFigures"/>
            </w:pPr>
            <w:r>
              <w:fldChar w:fldCharType="begin">
                <w:ffData>
                  <w:name w:val="Text28"/>
                  <w:enabled/>
                  <w:calcOnExit w:val="0"/>
                  <w:textInput/>
                </w:ffData>
              </w:fldChar>
            </w:r>
            <w:bookmarkStart w:id="9" w:name="Text28"/>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9"/>
          </w:p>
        </w:tc>
        <w:tc>
          <w:tcPr>
            <w:tcW w:w="2053" w:type="dxa"/>
            <w:tcBorders>
              <w:top w:val="single" w:sz="4" w:space="0" w:color="000000" w:themeColor="text1"/>
              <w:left w:val="single" w:sz="4" w:space="0" w:color="000000" w:themeColor="text1"/>
              <w:bottom w:val="single" w:sz="4" w:space="0" w:color="000000" w:themeColor="text1"/>
            </w:tcBorders>
          </w:tcPr>
          <w:p w14:paraId="4046CB4D" w14:textId="5069C7EF" w:rsidR="00B70ACE" w:rsidRDefault="008445EF" w:rsidP="00B70ACE">
            <w:pPr>
              <w:pStyle w:val="TableofFigures"/>
            </w:pPr>
            <w:r>
              <w:fldChar w:fldCharType="begin">
                <w:ffData>
                  <w:name w:val="Text35"/>
                  <w:enabled/>
                  <w:calcOnExit w:val="0"/>
                  <w:textInput/>
                </w:ffData>
              </w:fldChar>
            </w:r>
            <w:bookmarkStart w:id="10" w:name="Text35"/>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0"/>
          </w:p>
        </w:tc>
      </w:tr>
      <w:tr w:rsidR="00B70ACE" w:rsidRPr="00077A09" w14:paraId="67429DF6" w14:textId="77777777" w:rsidTr="008445EF">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4D534850" w14:textId="547994F5" w:rsidR="00B70ACE" w:rsidRPr="00077A09" w:rsidRDefault="00B70ACE" w:rsidP="00B70ACE">
            <w:pPr>
              <w:pStyle w:val="TableofFigures"/>
              <w:rPr>
                <w:b/>
                <w:spacing w:val="-5"/>
              </w:rPr>
            </w:pPr>
            <w:r>
              <w:rPr>
                <w:b/>
                <w:spacing w:val="-5"/>
              </w:rPr>
              <w:t>2.2</w:t>
            </w:r>
          </w:p>
        </w:tc>
        <w:tc>
          <w:tcPr>
            <w:tcW w:w="6708" w:type="dxa"/>
            <w:tcBorders>
              <w:top w:val="single" w:sz="4" w:space="0" w:color="000000" w:themeColor="text1"/>
              <w:bottom w:val="single" w:sz="4" w:space="0" w:color="000000" w:themeColor="text1"/>
              <w:right w:val="single" w:sz="4" w:space="0" w:color="000000" w:themeColor="text1"/>
            </w:tcBorders>
          </w:tcPr>
          <w:p w14:paraId="0F0A1097" w14:textId="57545A20" w:rsidR="00B70ACE" w:rsidRPr="00077A09" w:rsidRDefault="00B70ACE" w:rsidP="00B70ACE">
            <w:pPr>
              <w:pStyle w:val="TableofFigures"/>
            </w:pPr>
            <w:r>
              <w:t>Where the underlying investments / collateral asset(s) are admitted to trading on a market, the name, address, country of incorporation,</w:t>
            </w:r>
            <w:r>
              <w:rPr>
                <w:spacing w:val="40"/>
              </w:rPr>
              <w:t xml:space="preserve"> </w:t>
            </w:r>
            <w:r>
              <w:t>nature of business of the issuer of the underlying investments /</w:t>
            </w:r>
            <w:r>
              <w:rPr>
                <w:spacing w:val="40"/>
              </w:rPr>
              <w:t xml:space="preserve"> </w:t>
            </w:r>
            <w:r>
              <w:t>collateral asset(s) and name of the market on which the underlying investments / collateral asset(s) are admitted to trading.</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B1712" w14:textId="6BDCCBD8" w:rsidR="00B70ACE" w:rsidRDefault="008445EF" w:rsidP="00B70ACE">
            <w:pPr>
              <w:pStyle w:val="TableofFigures"/>
            </w:pPr>
            <w:r>
              <w:fldChar w:fldCharType="begin">
                <w:ffData>
                  <w:name w:val="Text29"/>
                  <w:enabled/>
                  <w:calcOnExit w:val="0"/>
                  <w:textInput/>
                </w:ffData>
              </w:fldChar>
            </w:r>
            <w:bookmarkStart w:id="11" w:name="Text29"/>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1"/>
          </w:p>
        </w:tc>
        <w:tc>
          <w:tcPr>
            <w:tcW w:w="2053" w:type="dxa"/>
            <w:tcBorders>
              <w:top w:val="single" w:sz="4" w:space="0" w:color="000000" w:themeColor="text1"/>
              <w:left w:val="single" w:sz="4" w:space="0" w:color="000000" w:themeColor="text1"/>
              <w:bottom w:val="single" w:sz="4" w:space="0" w:color="000000" w:themeColor="text1"/>
            </w:tcBorders>
          </w:tcPr>
          <w:p w14:paraId="6020D971" w14:textId="638A1397" w:rsidR="00B70ACE" w:rsidRDefault="008445EF" w:rsidP="00B70ACE">
            <w:pPr>
              <w:pStyle w:val="TableofFigures"/>
            </w:pPr>
            <w:r>
              <w:fldChar w:fldCharType="begin">
                <w:ffData>
                  <w:name w:val="Text36"/>
                  <w:enabled/>
                  <w:calcOnExit w:val="0"/>
                  <w:textInput/>
                </w:ffData>
              </w:fldChar>
            </w:r>
            <w:bookmarkStart w:id="12" w:name="Text36"/>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2"/>
          </w:p>
        </w:tc>
      </w:tr>
      <w:tr w:rsidR="00B70ACE" w:rsidRPr="00077A09" w14:paraId="15AED5C2" w14:textId="77777777" w:rsidTr="008445EF">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62CC4C49" w14:textId="5A125B0F" w:rsidR="00B70ACE" w:rsidRPr="00077A09" w:rsidRDefault="00B70ACE" w:rsidP="00B70ACE">
            <w:pPr>
              <w:pStyle w:val="TableofFigures"/>
              <w:rPr>
                <w:b/>
                <w:spacing w:val="-5"/>
              </w:rPr>
            </w:pPr>
            <w:r>
              <w:rPr>
                <w:b/>
                <w:spacing w:val="-5"/>
              </w:rPr>
              <w:t>3.</w:t>
            </w:r>
          </w:p>
        </w:tc>
        <w:tc>
          <w:tcPr>
            <w:tcW w:w="6708" w:type="dxa"/>
            <w:tcBorders>
              <w:top w:val="single" w:sz="4" w:space="0" w:color="000000" w:themeColor="text1"/>
              <w:bottom w:val="single" w:sz="4" w:space="0" w:color="000000" w:themeColor="text1"/>
            </w:tcBorders>
            <w:shd w:val="clear" w:color="auto" w:fill="CCD1FF" w:themeFill="text2" w:themeFillTint="33"/>
          </w:tcPr>
          <w:p w14:paraId="52977019" w14:textId="6BDA601F" w:rsidR="00B70ACE" w:rsidRPr="00077A09" w:rsidRDefault="008445EF" w:rsidP="00B70ACE">
            <w:pPr>
              <w:pStyle w:val="TableofFigures"/>
            </w:pPr>
            <w:r>
              <w:rPr>
                <w:b/>
                <w:spacing w:val="-2"/>
              </w:rPr>
              <w:t>Structure</w:t>
            </w:r>
          </w:p>
        </w:tc>
        <w:tc>
          <w:tcPr>
            <w:tcW w:w="969" w:type="dxa"/>
            <w:tcBorders>
              <w:top w:val="single" w:sz="4" w:space="0" w:color="000000" w:themeColor="text1"/>
              <w:bottom w:val="single" w:sz="4" w:space="0" w:color="000000" w:themeColor="text1"/>
            </w:tcBorders>
            <w:shd w:val="clear" w:color="auto" w:fill="CCD1FF" w:themeFill="text2" w:themeFillTint="33"/>
          </w:tcPr>
          <w:p w14:paraId="16B45849" w14:textId="77777777" w:rsidR="00B70ACE" w:rsidRDefault="00B70ACE" w:rsidP="00B70ACE">
            <w:pPr>
              <w:pStyle w:val="TableofFigures"/>
            </w:pPr>
          </w:p>
        </w:tc>
        <w:tc>
          <w:tcPr>
            <w:tcW w:w="2053" w:type="dxa"/>
            <w:tcBorders>
              <w:top w:val="single" w:sz="4" w:space="0" w:color="000000" w:themeColor="text1"/>
              <w:bottom w:val="single" w:sz="4" w:space="0" w:color="000000" w:themeColor="text1"/>
            </w:tcBorders>
            <w:shd w:val="clear" w:color="auto" w:fill="CCD1FF" w:themeFill="text2" w:themeFillTint="33"/>
          </w:tcPr>
          <w:p w14:paraId="1FAB9CE6" w14:textId="77777777" w:rsidR="00B70ACE" w:rsidRDefault="00B70ACE" w:rsidP="00B70ACE">
            <w:pPr>
              <w:pStyle w:val="TableofFigures"/>
            </w:pPr>
          </w:p>
        </w:tc>
      </w:tr>
      <w:tr w:rsidR="00B70ACE" w:rsidRPr="00077A09" w14:paraId="7DE97F7F"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36C87601" w14:textId="5ACAEF0F" w:rsidR="00B70ACE" w:rsidRPr="00077A09" w:rsidRDefault="00B70ACE" w:rsidP="00B70ACE">
            <w:pPr>
              <w:pStyle w:val="TableofFigures"/>
              <w:rPr>
                <w:b/>
                <w:spacing w:val="-5"/>
              </w:rPr>
            </w:pPr>
            <w:r>
              <w:rPr>
                <w:b/>
                <w:spacing w:val="-5"/>
              </w:rPr>
              <w:t>3.1</w:t>
            </w:r>
          </w:p>
        </w:tc>
        <w:tc>
          <w:tcPr>
            <w:tcW w:w="6708" w:type="dxa"/>
            <w:tcBorders>
              <w:top w:val="single" w:sz="4" w:space="0" w:color="000000" w:themeColor="text1"/>
              <w:bottom w:val="single" w:sz="4" w:space="0" w:color="000000" w:themeColor="text1"/>
              <w:right w:val="single" w:sz="4" w:space="0" w:color="000000" w:themeColor="text1"/>
            </w:tcBorders>
          </w:tcPr>
          <w:p w14:paraId="4363C567" w14:textId="3641F2A8" w:rsidR="00B70ACE" w:rsidRPr="00077A09" w:rsidRDefault="00B70ACE" w:rsidP="00B70ACE">
            <w:pPr>
              <w:pStyle w:val="TableofFigures"/>
            </w:pPr>
            <w:r>
              <w:t>A description of the structure of the transaction and the key transaction parties and agreements, including, if necessary, a structure diagram.</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8CD5E" w14:textId="48477C35" w:rsidR="00B70ACE" w:rsidRDefault="008445EF" w:rsidP="00B70ACE">
            <w:pPr>
              <w:pStyle w:val="TableofFigures"/>
            </w:pPr>
            <w:r>
              <w:fldChar w:fldCharType="begin">
                <w:ffData>
                  <w:name w:val="Text30"/>
                  <w:enabled/>
                  <w:calcOnExit w:val="0"/>
                  <w:textInput/>
                </w:ffData>
              </w:fldChar>
            </w:r>
            <w:bookmarkStart w:id="13" w:name="Text30"/>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3"/>
          </w:p>
        </w:tc>
        <w:tc>
          <w:tcPr>
            <w:tcW w:w="2053" w:type="dxa"/>
            <w:tcBorders>
              <w:top w:val="single" w:sz="4" w:space="0" w:color="000000" w:themeColor="text1"/>
              <w:left w:val="single" w:sz="4" w:space="0" w:color="000000" w:themeColor="text1"/>
              <w:bottom w:val="single" w:sz="4" w:space="0" w:color="000000" w:themeColor="text1"/>
            </w:tcBorders>
          </w:tcPr>
          <w:p w14:paraId="320B7DE5" w14:textId="6C45ACCC" w:rsidR="00B70ACE" w:rsidRDefault="008445EF" w:rsidP="00B70ACE">
            <w:pPr>
              <w:pStyle w:val="TableofFigures"/>
            </w:pPr>
            <w:r>
              <w:fldChar w:fldCharType="begin">
                <w:ffData>
                  <w:name w:val="Text37"/>
                  <w:enabled/>
                  <w:calcOnExit w:val="0"/>
                  <w:textInput/>
                </w:ffData>
              </w:fldChar>
            </w:r>
            <w:bookmarkStart w:id="14" w:name="Text37"/>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4"/>
          </w:p>
        </w:tc>
      </w:tr>
      <w:tr w:rsidR="00B70ACE" w:rsidRPr="00077A09" w14:paraId="74C9BE98"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22BEBC58" w14:textId="1B06F991" w:rsidR="00B70ACE" w:rsidRPr="00077A09" w:rsidRDefault="00B70ACE" w:rsidP="00B70ACE">
            <w:pPr>
              <w:pStyle w:val="TableofFigures"/>
              <w:rPr>
                <w:b/>
                <w:spacing w:val="-5"/>
              </w:rPr>
            </w:pPr>
            <w:r>
              <w:rPr>
                <w:b/>
                <w:spacing w:val="-5"/>
              </w:rPr>
              <w:t>3.2</w:t>
            </w:r>
          </w:p>
        </w:tc>
        <w:tc>
          <w:tcPr>
            <w:tcW w:w="6708" w:type="dxa"/>
            <w:tcBorders>
              <w:top w:val="single" w:sz="4" w:space="0" w:color="000000" w:themeColor="text1"/>
              <w:bottom w:val="single" w:sz="4" w:space="0" w:color="000000" w:themeColor="text1"/>
              <w:right w:val="single" w:sz="4" w:space="0" w:color="000000" w:themeColor="text1"/>
            </w:tcBorders>
          </w:tcPr>
          <w:p w14:paraId="0A4C4F25" w14:textId="75A0DDAE" w:rsidR="00B70ACE" w:rsidRPr="00077A09" w:rsidRDefault="00B70ACE" w:rsidP="00B70ACE">
            <w:pPr>
              <w:pStyle w:val="TableofFigures"/>
            </w:pPr>
            <w:r>
              <w:t>Details</w:t>
            </w:r>
            <w:r>
              <w:rPr>
                <w:spacing w:val="-1"/>
              </w:rPr>
              <w:t xml:space="preserve"> </w:t>
            </w:r>
            <w:r>
              <w:t>of</w:t>
            </w:r>
            <w:r>
              <w:rPr>
                <w:spacing w:val="-2"/>
              </w:rPr>
              <w:t xml:space="preserve"> </w:t>
            </w:r>
            <w:r>
              <w:t>the</w:t>
            </w:r>
            <w:r>
              <w:rPr>
                <w:spacing w:val="-1"/>
              </w:rPr>
              <w:t xml:space="preserve"> </w:t>
            </w:r>
            <w:r>
              <w:rPr>
                <w:b/>
              </w:rPr>
              <w:t>issuer’s</w:t>
            </w:r>
            <w:r>
              <w:rPr>
                <w:b/>
                <w:spacing w:val="-1"/>
              </w:rPr>
              <w:t xml:space="preserve"> </w:t>
            </w:r>
            <w:r>
              <w:t>authorisation</w:t>
            </w:r>
            <w:r>
              <w:rPr>
                <w:spacing w:val="-1"/>
              </w:rPr>
              <w:t xml:space="preserve"> </w:t>
            </w:r>
            <w:r>
              <w:t>and,</w:t>
            </w:r>
            <w:r>
              <w:rPr>
                <w:spacing w:val="-1"/>
              </w:rPr>
              <w:t xml:space="preserve"> </w:t>
            </w:r>
            <w:r>
              <w:t>if</w:t>
            </w:r>
            <w:r>
              <w:rPr>
                <w:spacing w:val="-1"/>
              </w:rPr>
              <w:t xml:space="preserve"> </w:t>
            </w:r>
            <w:r>
              <w:t>the</w:t>
            </w:r>
            <w:r>
              <w:rPr>
                <w:spacing w:val="-1"/>
              </w:rPr>
              <w:t xml:space="preserve"> </w:t>
            </w:r>
            <w:r>
              <w:t>issuer</w:t>
            </w:r>
            <w:r>
              <w:rPr>
                <w:spacing w:val="-1"/>
              </w:rPr>
              <w:t xml:space="preserve"> </w:t>
            </w:r>
            <w:r>
              <w:t>is</w:t>
            </w:r>
            <w:r>
              <w:rPr>
                <w:spacing w:val="-1"/>
              </w:rPr>
              <w:t xml:space="preserve"> </w:t>
            </w:r>
            <w:r>
              <w:t>a</w:t>
            </w:r>
            <w:r>
              <w:rPr>
                <w:spacing w:val="-1"/>
              </w:rPr>
              <w:t xml:space="preserve"> </w:t>
            </w:r>
            <w:r>
              <w:t>cell</w:t>
            </w:r>
            <w:r>
              <w:rPr>
                <w:spacing w:val="-1"/>
              </w:rPr>
              <w:t xml:space="preserve"> </w:t>
            </w:r>
            <w:r>
              <w:t>in</w:t>
            </w:r>
            <w:r>
              <w:rPr>
                <w:spacing w:val="-1"/>
              </w:rPr>
              <w:t xml:space="preserve"> </w:t>
            </w:r>
            <w:r>
              <w:t>a</w:t>
            </w:r>
            <w:r>
              <w:rPr>
                <w:spacing w:val="-3"/>
              </w:rPr>
              <w:t xml:space="preserve"> </w:t>
            </w:r>
            <w:r>
              <w:rPr>
                <w:b/>
              </w:rPr>
              <w:t>PCC</w:t>
            </w:r>
            <w:r>
              <w:t>, any limitations imposed on it.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4E362" w14:textId="48E3D167" w:rsidR="00B70ACE" w:rsidRDefault="008445EF" w:rsidP="00B70ACE">
            <w:pPr>
              <w:pStyle w:val="TableofFigures"/>
            </w:pPr>
            <w:r>
              <w:fldChar w:fldCharType="begin">
                <w:ffData>
                  <w:name w:val="Text31"/>
                  <w:enabled/>
                  <w:calcOnExit w:val="0"/>
                  <w:textInput/>
                </w:ffData>
              </w:fldChar>
            </w:r>
            <w:bookmarkStart w:id="15" w:name="Text31"/>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5"/>
          </w:p>
        </w:tc>
        <w:tc>
          <w:tcPr>
            <w:tcW w:w="2053" w:type="dxa"/>
            <w:tcBorders>
              <w:top w:val="single" w:sz="4" w:space="0" w:color="000000" w:themeColor="text1"/>
              <w:left w:val="single" w:sz="4" w:space="0" w:color="000000" w:themeColor="text1"/>
              <w:bottom w:val="single" w:sz="4" w:space="0" w:color="000000" w:themeColor="text1"/>
            </w:tcBorders>
          </w:tcPr>
          <w:p w14:paraId="0113EF23" w14:textId="1F0278E2" w:rsidR="00B70ACE" w:rsidRDefault="008445EF" w:rsidP="00B70ACE">
            <w:pPr>
              <w:pStyle w:val="TableofFigures"/>
            </w:pPr>
            <w:r>
              <w:fldChar w:fldCharType="begin">
                <w:ffData>
                  <w:name w:val="Text38"/>
                  <w:enabled/>
                  <w:calcOnExit w:val="0"/>
                  <w:textInput/>
                </w:ffData>
              </w:fldChar>
            </w:r>
            <w:bookmarkStart w:id="16" w:name="Text38"/>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6"/>
          </w:p>
        </w:tc>
      </w:tr>
      <w:tr w:rsidR="00B70ACE" w:rsidRPr="00077A09" w14:paraId="17883215"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284D28B8" w14:textId="37654A48" w:rsidR="00B70ACE" w:rsidRPr="00077A09" w:rsidRDefault="00B70ACE" w:rsidP="00B70ACE">
            <w:pPr>
              <w:pStyle w:val="TableofFigures"/>
              <w:rPr>
                <w:b/>
                <w:spacing w:val="-5"/>
              </w:rPr>
            </w:pPr>
            <w:r>
              <w:rPr>
                <w:b/>
                <w:spacing w:val="-5"/>
              </w:rPr>
              <w:t>3.3</w:t>
            </w:r>
          </w:p>
        </w:tc>
        <w:tc>
          <w:tcPr>
            <w:tcW w:w="6708" w:type="dxa"/>
            <w:tcBorders>
              <w:top w:val="single" w:sz="4" w:space="0" w:color="000000" w:themeColor="text1"/>
              <w:bottom w:val="single" w:sz="4" w:space="0" w:color="000000" w:themeColor="text1"/>
              <w:right w:val="single" w:sz="4" w:space="0" w:color="000000" w:themeColor="text1"/>
            </w:tcBorders>
          </w:tcPr>
          <w:p w14:paraId="331FEB78" w14:textId="43DF7F8D" w:rsidR="00B70ACE" w:rsidRPr="00077A09" w:rsidRDefault="00B70ACE" w:rsidP="00B70ACE">
            <w:pPr>
              <w:pStyle w:val="TableofFigures"/>
            </w:pPr>
            <w:r>
              <w:t>A</w:t>
            </w:r>
            <w:r>
              <w:rPr>
                <w:spacing w:val="40"/>
              </w:rPr>
              <w:t xml:space="preserve"> </w:t>
            </w:r>
            <w:r>
              <w:t>description</w:t>
            </w:r>
            <w:r>
              <w:rPr>
                <w:spacing w:val="40"/>
              </w:rPr>
              <w:t xml:space="preserve"> </w:t>
            </w:r>
            <w:r>
              <w:t>of</w:t>
            </w:r>
            <w:r>
              <w:rPr>
                <w:spacing w:val="40"/>
              </w:rPr>
              <w:t xml:space="preserve"> </w:t>
            </w:r>
            <w:r>
              <w:t>the</w:t>
            </w:r>
            <w:r>
              <w:rPr>
                <w:spacing w:val="40"/>
              </w:rPr>
              <w:t xml:space="preserve"> </w:t>
            </w:r>
            <w:r>
              <w:t>entities</w:t>
            </w:r>
            <w:r>
              <w:rPr>
                <w:spacing w:val="40"/>
              </w:rPr>
              <w:t xml:space="preserve"> </w:t>
            </w:r>
            <w:r>
              <w:t>participating</w:t>
            </w:r>
            <w:r>
              <w:rPr>
                <w:spacing w:val="40"/>
              </w:rPr>
              <w:t xml:space="preserve"> </w:t>
            </w:r>
            <w:r>
              <w:t>in</w:t>
            </w:r>
            <w:r>
              <w:rPr>
                <w:spacing w:val="40"/>
              </w:rPr>
              <w:t xml:space="preserve"> </w:t>
            </w:r>
            <w:r>
              <w:t>the</w:t>
            </w:r>
            <w:r>
              <w:rPr>
                <w:spacing w:val="40"/>
              </w:rPr>
              <w:t xml:space="preserve"> </w:t>
            </w:r>
            <w:r>
              <w:t>transaction</w:t>
            </w:r>
            <w:r>
              <w:rPr>
                <w:spacing w:val="40"/>
              </w:rPr>
              <w:t xml:space="preserve"> </w:t>
            </w:r>
            <w:r>
              <w:t>and</w:t>
            </w:r>
            <w:r>
              <w:rPr>
                <w:spacing w:val="40"/>
              </w:rPr>
              <w:t xml:space="preserve"> </w:t>
            </w:r>
            <w:r>
              <w:t>a description of the functions to be performed by them.</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91F27" w14:textId="6939C8C3" w:rsidR="00B70ACE" w:rsidRDefault="008445EF" w:rsidP="00B70ACE">
            <w:pPr>
              <w:pStyle w:val="TableofFigures"/>
            </w:pPr>
            <w:r>
              <w:fldChar w:fldCharType="begin">
                <w:ffData>
                  <w:name w:val="Text32"/>
                  <w:enabled/>
                  <w:calcOnExit w:val="0"/>
                  <w:textInput/>
                </w:ffData>
              </w:fldChar>
            </w:r>
            <w:bookmarkStart w:id="17" w:name="Text32"/>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7"/>
          </w:p>
        </w:tc>
        <w:tc>
          <w:tcPr>
            <w:tcW w:w="2053" w:type="dxa"/>
            <w:tcBorders>
              <w:top w:val="single" w:sz="4" w:space="0" w:color="000000" w:themeColor="text1"/>
              <w:left w:val="single" w:sz="4" w:space="0" w:color="000000" w:themeColor="text1"/>
              <w:bottom w:val="single" w:sz="4" w:space="0" w:color="000000" w:themeColor="text1"/>
            </w:tcBorders>
          </w:tcPr>
          <w:p w14:paraId="0F4CFCBA" w14:textId="1FA6FB2D" w:rsidR="00B70ACE" w:rsidRDefault="008445EF" w:rsidP="00B70ACE">
            <w:pPr>
              <w:pStyle w:val="TableofFigures"/>
            </w:pPr>
            <w:r>
              <w:fldChar w:fldCharType="begin">
                <w:ffData>
                  <w:name w:val="Text39"/>
                  <w:enabled/>
                  <w:calcOnExit w:val="0"/>
                  <w:textInput/>
                </w:ffData>
              </w:fldChar>
            </w:r>
            <w:bookmarkStart w:id="18" w:name="Text39"/>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8"/>
          </w:p>
        </w:tc>
      </w:tr>
      <w:tr w:rsidR="00B70ACE" w:rsidRPr="00077A09" w14:paraId="5C9D7E4A"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18CBE55A" w14:textId="0EDB727F" w:rsidR="00B70ACE" w:rsidRPr="00077A09" w:rsidRDefault="00B70ACE" w:rsidP="00B70ACE">
            <w:pPr>
              <w:pStyle w:val="TableofFigures"/>
              <w:rPr>
                <w:b/>
                <w:spacing w:val="-5"/>
              </w:rPr>
            </w:pPr>
            <w:r>
              <w:rPr>
                <w:b/>
                <w:spacing w:val="-5"/>
              </w:rPr>
              <w:t>3.4</w:t>
            </w:r>
          </w:p>
        </w:tc>
        <w:tc>
          <w:tcPr>
            <w:tcW w:w="6708" w:type="dxa"/>
            <w:tcBorders>
              <w:top w:val="single" w:sz="4" w:space="0" w:color="000000" w:themeColor="text1"/>
              <w:bottom w:val="single" w:sz="4" w:space="0" w:color="000000" w:themeColor="text1"/>
              <w:right w:val="single" w:sz="4" w:space="0" w:color="000000" w:themeColor="text1"/>
            </w:tcBorders>
          </w:tcPr>
          <w:p w14:paraId="612A77A6" w14:textId="13C42038" w:rsidR="00B70ACE" w:rsidRPr="00077A09" w:rsidRDefault="00B70ACE" w:rsidP="00B70ACE">
            <w:pPr>
              <w:pStyle w:val="TableofFigures"/>
            </w:pPr>
            <w:r>
              <w:t xml:space="preserve">If the </w:t>
            </w:r>
            <w:r>
              <w:rPr>
                <w:b/>
              </w:rPr>
              <w:t xml:space="preserve">issuer </w:t>
            </w:r>
            <w:r>
              <w:t xml:space="preserve">is a cell in a </w:t>
            </w:r>
            <w:r>
              <w:rPr>
                <w:b/>
              </w:rPr>
              <w:t>PCC</w:t>
            </w:r>
            <w:r>
              <w:t>, a description of the arrangements between</w:t>
            </w:r>
            <w:r>
              <w:rPr>
                <w:spacing w:val="-1"/>
              </w:rPr>
              <w:t xml:space="preserve"> </w:t>
            </w:r>
            <w:r>
              <w:t>the</w:t>
            </w:r>
            <w:r>
              <w:rPr>
                <w:spacing w:val="-1"/>
              </w:rPr>
              <w:t xml:space="preserve"> </w:t>
            </w:r>
            <w:r>
              <w:t>cells</w:t>
            </w:r>
            <w:r>
              <w:rPr>
                <w:spacing w:val="-1"/>
              </w:rPr>
              <w:t xml:space="preserve"> </w:t>
            </w:r>
            <w:r>
              <w:t>and</w:t>
            </w:r>
            <w:r>
              <w:rPr>
                <w:spacing w:val="-1"/>
              </w:rPr>
              <w:t xml:space="preserve"> </w:t>
            </w:r>
            <w:r>
              <w:t>how</w:t>
            </w:r>
            <w:r>
              <w:rPr>
                <w:spacing w:val="-1"/>
              </w:rPr>
              <w:t xml:space="preserve"> </w:t>
            </w:r>
            <w:r>
              <w:t>cells,</w:t>
            </w:r>
            <w:r>
              <w:rPr>
                <w:spacing w:val="-1"/>
              </w:rPr>
              <w:t xml:space="preserve"> </w:t>
            </w:r>
            <w:r>
              <w:t>within</w:t>
            </w:r>
            <w:r>
              <w:rPr>
                <w:spacing w:val="-1"/>
              </w:rPr>
              <w:t xml:space="preserve"> </w:t>
            </w:r>
            <w:r>
              <w:t>the</w:t>
            </w:r>
            <w:r>
              <w:rPr>
                <w:spacing w:val="-1"/>
              </w:rPr>
              <w:t xml:space="preserve"> </w:t>
            </w:r>
            <w:r>
              <w:rPr>
                <w:b/>
              </w:rPr>
              <w:t>issuer</w:t>
            </w:r>
            <w:r>
              <w:t>,</w:t>
            </w:r>
            <w:r>
              <w:rPr>
                <w:spacing w:val="-1"/>
              </w:rPr>
              <w:t xml:space="preserve"> </w:t>
            </w:r>
            <w:r>
              <w:t>are</w:t>
            </w:r>
            <w:r>
              <w:rPr>
                <w:spacing w:val="-1"/>
              </w:rPr>
              <w:t xml:space="preserve"> </w:t>
            </w:r>
            <w:r>
              <w:t>segregated</w:t>
            </w:r>
            <w:r>
              <w:rPr>
                <w:spacing w:val="-1"/>
              </w:rPr>
              <w:t xml:space="preserve"> </w:t>
            </w:r>
            <w:r>
              <w:t>from each other.</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FFDC" w14:textId="37FAAFB0" w:rsidR="00B70ACE" w:rsidRDefault="008445EF" w:rsidP="00B70ACE">
            <w:pPr>
              <w:pStyle w:val="TableofFigures"/>
            </w:pPr>
            <w:r>
              <w:fldChar w:fldCharType="begin">
                <w:ffData>
                  <w:name w:val="Text33"/>
                  <w:enabled/>
                  <w:calcOnExit w:val="0"/>
                  <w:textInput/>
                </w:ffData>
              </w:fldChar>
            </w:r>
            <w:bookmarkStart w:id="19" w:name="Text33"/>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19"/>
          </w:p>
        </w:tc>
        <w:tc>
          <w:tcPr>
            <w:tcW w:w="2053" w:type="dxa"/>
            <w:tcBorders>
              <w:top w:val="single" w:sz="4" w:space="0" w:color="000000" w:themeColor="text1"/>
              <w:left w:val="single" w:sz="4" w:space="0" w:color="000000" w:themeColor="text1"/>
              <w:bottom w:val="single" w:sz="4" w:space="0" w:color="000000" w:themeColor="text1"/>
            </w:tcBorders>
          </w:tcPr>
          <w:p w14:paraId="00306BA0" w14:textId="42DAEA7E" w:rsidR="00B70ACE" w:rsidRDefault="008445EF" w:rsidP="00B70ACE">
            <w:pPr>
              <w:pStyle w:val="TableofFigures"/>
            </w:pPr>
            <w:r>
              <w:fldChar w:fldCharType="begin">
                <w:ffData>
                  <w:name w:val="Text40"/>
                  <w:enabled/>
                  <w:calcOnExit w:val="0"/>
                  <w:textInput/>
                </w:ffData>
              </w:fldChar>
            </w:r>
            <w:bookmarkStart w:id="20" w:name="Text40"/>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0"/>
          </w:p>
        </w:tc>
      </w:tr>
      <w:tr w:rsidR="008445EF" w:rsidRPr="00077A09" w14:paraId="29D0AFA7" w14:textId="77777777" w:rsidTr="008445EF">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6E147ED6" w14:textId="164FE228" w:rsidR="008445EF" w:rsidRPr="00077A09" w:rsidRDefault="008445EF" w:rsidP="008445EF">
            <w:pPr>
              <w:pStyle w:val="TableofFigures"/>
              <w:rPr>
                <w:b/>
                <w:spacing w:val="-5"/>
              </w:rPr>
            </w:pPr>
            <w:r>
              <w:rPr>
                <w:b/>
                <w:spacing w:val="-5"/>
              </w:rPr>
              <w:lastRenderedPageBreak/>
              <w:t>3.5</w:t>
            </w:r>
          </w:p>
        </w:tc>
        <w:tc>
          <w:tcPr>
            <w:tcW w:w="6708" w:type="dxa"/>
            <w:tcBorders>
              <w:top w:val="single" w:sz="4" w:space="0" w:color="000000" w:themeColor="text1"/>
              <w:bottom w:val="single" w:sz="4" w:space="0" w:color="000000" w:themeColor="text1"/>
              <w:right w:val="single" w:sz="4" w:space="0" w:color="000000" w:themeColor="text1"/>
            </w:tcBorders>
          </w:tcPr>
          <w:p w14:paraId="2352D8D9" w14:textId="11A3C4AB" w:rsidR="008445EF" w:rsidRPr="00077A09" w:rsidRDefault="008445EF" w:rsidP="008445EF">
            <w:pPr>
              <w:pStyle w:val="TableofFigures"/>
            </w:pPr>
            <w:r>
              <w:t xml:space="preserve">The name, </w:t>
            </w:r>
            <w:proofErr w:type="gramStart"/>
            <w:r>
              <w:t>address</w:t>
            </w:r>
            <w:proofErr w:type="gramEnd"/>
            <w:r>
              <w:t xml:space="preserve"> and significant business activities of any loss adjuster, resetting agent, calculation agent or insurance manager or equivalent, together with a summary of each such person’s responsibilities, and a summary of the provisions relating to the termination of the appointment of each such person and any alternative or replacement of each such person.</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5AF1C" w14:textId="72C13669" w:rsidR="008445EF" w:rsidRDefault="008445EF" w:rsidP="008445EF">
            <w:pPr>
              <w:pStyle w:val="TableofFigures"/>
            </w:pPr>
            <w:r>
              <w:fldChar w:fldCharType="begin">
                <w:ffData>
                  <w:name w:val="Text41"/>
                  <w:enabled/>
                  <w:calcOnExit w:val="0"/>
                  <w:textInput/>
                </w:ffData>
              </w:fldChar>
            </w:r>
            <w:bookmarkStart w:id="21" w:name="Text41"/>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1"/>
          </w:p>
        </w:tc>
        <w:tc>
          <w:tcPr>
            <w:tcW w:w="2053" w:type="dxa"/>
            <w:tcBorders>
              <w:top w:val="single" w:sz="4" w:space="0" w:color="000000" w:themeColor="text1"/>
              <w:left w:val="single" w:sz="4" w:space="0" w:color="000000" w:themeColor="text1"/>
              <w:bottom w:val="single" w:sz="4" w:space="0" w:color="000000" w:themeColor="text1"/>
            </w:tcBorders>
          </w:tcPr>
          <w:p w14:paraId="3E2B9A71" w14:textId="454BB0A8" w:rsidR="008445EF" w:rsidRDefault="008445EF" w:rsidP="008445EF">
            <w:pPr>
              <w:pStyle w:val="TableofFigures"/>
            </w:pPr>
            <w:r>
              <w:fldChar w:fldCharType="begin">
                <w:ffData>
                  <w:name w:val="Text57"/>
                  <w:enabled/>
                  <w:calcOnExit w:val="0"/>
                  <w:textInput/>
                </w:ffData>
              </w:fldChar>
            </w:r>
            <w:bookmarkStart w:id="22" w:name="Text57"/>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2"/>
          </w:p>
        </w:tc>
      </w:tr>
      <w:tr w:rsidR="008445EF" w:rsidRPr="00077A09" w14:paraId="1F8956E7" w14:textId="77777777" w:rsidTr="008445EF">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2C6D5C" w14:textId="52BC8712" w:rsidR="008445EF" w:rsidRPr="00077A09" w:rsidRDefault="008445EF" w:rsidP="008445EF">
            <w:pPr>
              <w:pStyle w:val="TableofFigures"/>
              <w:rPr>
                <w:b/>
                <w:spacing w:val="-5"/>
              </w:rPr>
            </w:pPr>
            <w:r>
              <w:rPr>
                <w:b/>
                <w:spacing w:val="-5"/>
              </w:rPr>
              <w:t>3.6</w:t>
            </w:r>
          </w:p>
        </w:tc>
        <w:tc>
          <w:tcPr>
            <w:tcW w:w="6708" w:type="dxa"/>
            <w:tcBorders>
              <w:top w:val="single" w:sz="4" w:space="0" w:color="000000" w:themeColor="text1"/>
              <w:bottom w:val="single" w:sz="4" w:space="0" w:color="000000" w:themeColor="text1"/>
            </w:tcBorders>
            <w:shd w:val="clear" w:color="auto" w:fill="D9D9D9" w:themeFill="background1" w:themeFillShade="D9"/>
          </w:tcPr>
          <w:p w14:paraId="166C61F4" w14:textId="2596AB29" w:rsidR="008445EF" w:rsidRPr="00077A09" w:rsidRDefault="008445EF" w:rsidP="008445EF">
            <w:pPr>
              <w:pStyle w:val="TableofFigures"/>
            </w:pPr>
            <w:r>
              <w:t>The</w:t>
            </w:r>
            <w:r>
              <w:rPr>
                <w:spacing w:val="-4"/>
              </w:rPr>
              <w:t xml:space="preserve"> </w:t>
            </w:r>
            <w:r>
              <w:t>names</w:t>
            </w:r>
            <w:r>
              <w:rPr>
                <w:spacing w:val="-4"/>
              </w:rPr>
              <w:t xml:space="preserve"> </w:t>
            </w:r>
            <w:r>
              <w:t>and</w:t>
            </w:r>
            <w:r>
              <w:rPr>
                <w:spacing w:val="-4"/>
              </w:rPr>
              <w:t xml:space="preserve"> </w:t>
            </w:r>
            <w:r>
              <w:t>addresses</w:t>
            </w:r>
            <w:r>
              <w:rPr>
                <w:spacing w:val="-4"/>
              </w:rPr>
              <w:t xml:space="preserve"> </w:t>
            </w:r>
            <w:r>
              <w:t>and</w:t>
            </w:r>
            <w:r>
              <w:rPr>
                <w:spacing w:val="-4"/>
              </w:rPr>
              <w:t xml:space="preserve"> </w:t>
            </w:r>
            <w:r>
              <w:t>a</w:t>
            </w:r>
            <w:r>
              <w:rPr>
                <w:spacing w:val="-4"/>
              </w:rPr>
              <w:t xml:space="preserve"> </w:t>
            </w:r>
            <w:r>
              <w:t>brief</w:t>
            </w:r>
            <w:r>
              <w:rPr>
                <w:spacing w:val="-4"/>
              </w:rPr>
              <w:t xml:space="preserve"> </w:t>
            </w:r>
            <w:r>
              <w:t>description</w:t>
            </w:r>
            <w:r>
              <w:rPr>
                <w:spacing w:val="-4"/>
              </w:rPr>
              <w:t xml:space="preserve"> </w:t>
            </w:r>
            <w:r>
              <w:rPr>
                <w:spacing w:val="-5"/>
              </w:rPr>
              <w:t>of:</w:t>
            </w:r>
          </w:p>
        </w:tc>
        <w:tc>
          <w:tcPr>
            <w:tcW w:w="969" w:type="dxa"/>
            <w:tcBorders>
              <w:top w:val="single" w:sz="4" w:space="0" w:color="000000" w:themeColor="text1"/>
              <w:bottom w:val="single" w:sz="4" w:space="0" w:color="000000" w:themeColor="text1"/>
            </w:tcBorders>
            <w:shd w:val="clear" w:color="auto" w:fill="D9D9D9" w:themeFill="background1" w:themeFillShade="D9"/>
          </w:tcPr>
          <w:p w14:paraId="56F686F6" w14:textId="77777777" w:rsidR="008445EF" w:rsidRDefault="008445EF" w:rsidP="008445EF">
            <w:pPr>
              <w:pStyle w:val="TableofFigures"/>
            </w:pPr>
          </w:p>
        </w:tc>
        <w:tc>
          <w:tcPr>
            <w:tcW w:w="2053" w:type="dxa"/>
            <w:tcBorders>
              <w:top w:val="single" w:sz="4" w:space="0" w:color="000000" w:themeColor="text1"/>
              <w:bottom w:val="single" w:sz="4" w:space="0" w:color="000000" w:themeColor="text1"/>
            </w:tcBorders>
            <w:shd w:val="clear" w:color="auto" w:fill="D9D9D9" w:themeFill="background1" w:themeFillShade="D9"/>
          </w:tcPr>
          <w:p w14:paraId="4AA4637C" w14:textId="77777777" w:rsidR="008445EF" w:rsidRDefault="008445EF" w:rsidP="008445EF">
            <w:pPr>
              <w:pStyle w:val="TableofFigures"/>
            </w:pPr>
          </w:p>
        </w:tc>
      </w:tr>
      <w:tr w:rsidR="008445EF" w:rsidRPr="00077A09" w14:paraId="795E2DCA"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380E20C3" w14:textId="203113C5" w:rsidR="008445EF" w:rsidRPr="00077A09" w:rsidRDefault="008445EF" w:rsidP="008445EF">
            <w:pPr>
              <w:pStyle w:val="TableofFigures"/>
              <w:rPr>
                <w:b/>
                <w:spacing w:val="-5"/>
              </w:rPr>
            </w:pPr>
            <w:r>
              <w:rPr>
                <w:b/>
                <w:spacing w:val="-2"/>
              </w:rPr>
              <w:t>3.6(1)</w:t>
            </w:r>
          </w:p>
        </w:tc>
        <w:tc>
          <w:tcPr>
            <w:tcW w:w="6708" w:type="dxa"/>
            <w:tcBorders>
              <w:top w:val="single" w:sz="4" w:space="0" w:color="000000" w:themeColor="text1"/>
              <w:bottom w:val="single" w:sz="4" w:space="0" w:color="000000" w:themeColor="text1"/>
              <w:right w:val="single" w:sz="4" w:space="0" w:color="000000" w:themeColor="text1"/>
            </w:tcBorders>
          </w:tcPr>
          <w:p w14:paraId="110B9CCE" w14:textId="15D0382C" w:rsidR="008445EF" w:rsidRPr="00077A09" w:rsidRDefault="008445EF" w:rsidP="008445EF">
            <w:pPr>
              <w:pStyle w:val="TableofFigures"/>
            </w:pPr>
            <w:r>
              <w:t>the</w:t>
            </w:r>
            <w:r>
              <w:rPr>
                <w:spacing w:val="-6"/>
              </w:rPr>
              <w:t xml:space="preserve"> </w:t>
            </w:r>
            <w:r>
              <w:t>ceding</w:t>
            </w:r>
            <w:r>
              <w:rPr>
                <w:spacing w:val="-5"/>
              </w:rPr>
              <w:t xml:space="preserve"> </w:t>
            </w:r>
            <w:r>
              <w:t>(re)insurance</w:t>
            </w:r>
            <w:r>
              <w:rPr>
                <w:spacing w:val="-6"/>
              </w:rPr>
              <w:t xml:space="preserve"> </w:t>
            </w:r>
            <w:r>
              <w:rPr>
                <w:spacing w:val="-2"/>
              </w:rPr>
              <w:t>company;</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B34A6" w14:textId="2FACFD13" w:rsidR="008445EF" w:rsidRDefault="008445EF" w:rsidP="008445EF">
            <w:pPr>
              <w:pStyle w:val="TableofFigures"/>
            </w:pPr>
            <w:r>
              <w:fldChar w:fldCharType="begin">
                <w:ffData>
                  <w:name w:val="Text42"/>
                  <w:enabled/>
                  <w:calcOnExit w:val="0"/>
                  <w:textInput/>
                </w:ffData>
              </w:fldChar>
            </w:r>
            <w:bookmarkStart w:id="23" w:name="Text42"/>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3"/>
          </w:p>
        </w:tc>
        <w:tc>
          <w:tcPr>
            <w:tcW w:w="2053" w:type="dxa"/>
            <w:tcBorders>
              <w:top w:val="single" w:sz="4" w:space="0" w:color="000000" w:themeColor="text1"/>
              <w:left w:val="single" w:sz="4" w:space="0" w:color="000000" w:themeColor="text1"/>
              <w:bottom w:val="single" w:sz="4" w:space="0" w:color="000000" w:themeColor="text1"/>
            </w:tcBorders>
          </w:tcPr>
          <w:p w14:paraId="486F856B" w14:textId="04C23FF0" w:rsidR="008445EF" w:rsidRDefault="008445EF" w:rsidP="008445EF">
            <w:pPr>
              <w:pStyle w:val="TableofFigures"/>
            </w:pPr>
            <w:r>
              <w:fldChar w:fldCharType="begin">
                <w:ffData>
                  <w:name w:val="Text58"/>
                  <w:enabled/>
                  <w:calcOnExit w:val="0"/>
                  <w:textInput/>
                </w:ffData>
              </w:fldChar>
            </w:r>
            <w:bookmarkStart w:id="24" w:name="Text58"/>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4"/>
          </w:p>
        </w:tc>
      </w:tr>
      <w:tr w:rsidR="008445EF" w:rsidRPr="00077A09" w14:paraId="28001AD2"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6EFD272A" w14:textId="7007AE06" w:rsidR="008445EF" w:rsidRPr="00077A09" w:rsidRDefault="008445EF" w:rsidP="008445EF">
            <w:pPr>
              <w:pStyle w:val="TableofFigures"/>
              <w:rPr>
                <w:b/>
                <w:spacing w:val="-5"/>
              </w:rPr>
            </w:pPr>
            <w:r>
              <w:rPr>
                <w:b/>
                <w:spacing w:val="-2"/>
              </w:rPr>
              <w:t>3.6(2)</w:t>
            </w:r>
          </w:p>
        </w:tc>
        <w:tc>
          <w:tcPr>
            <w:tcW w:w="6708" w:type="dxa"/>
            <w:tcBorders>
              <w:top w:val="single" w:sz="4" w:space="0" w:color="000000" w:themeColor="text1"/>
              <w:bottom w:val="single" w:sz="4" w:space="0" w:color="000000" w:themeColor="text1"/>
              <w:right w:val="single" w:sz="4" w:space="0" w:color="000000" w:themeColor="text1"/>
            </w:tcBorders>
          </w:tcPr>
          <w:p w14:paraId="00D46010" w14:textId="71AC054D" w:rsidR="008445EF" w:rsidRPr="00077A09" w:rsidRDefault="008445EF" w:rsidP="008445EF">
            <w:pPr>
              <w:pStyle w:val="TableofFigures"/>
            </w:pPr>
            <w:r>
              <w:t>the</w:t>
            </w:r>
            <w:r>
              <w:rPr>
                <w:spacing w:val="-5"/>
              </w:rPr>
              <w:t xml:space="preserve"> </w:t>
            </w:r>
            <w:r>
              <w:t>party</w:t>
            </w:r>
            <w:r>
              <w:rPr>
                <w:spacing w:val="-4"/>
              </w:rPr>
              <w:t xml:space="preserve"> </w:t>
            </w:r>
            <w:r>
              <w:t>responsible</w:t>
            </w:r>
            <w:r>
              <w:rPr>
                <w:spacing w:val="-4"/>
              </w:rPr>
              <w:t xml:space="preserve"> </w:t>
            </w:r>
            <w:r>
              <w:t>for</w:t>
            </w:r>
            <w:r>
              <w:rPr>
                <w:spacing w:val="-4"/>
              </w:rPr>
              <w:t xml:space="preserve"> </w:t>
            </w:r>
            <w:r>
              <w:t>holding</w:t>
            </w:r>
            <w:r>
              <w:rPr>
                <w:spacing w:val="-4"/>
              </w:rPr>
              <w:t xml:space="preserve"> </w:t>
            </w:r>
            <w:r>
              <w:t>and</w:t>
            </w:r>
            <w:r>
              <w:rPr>
                <w:spacing w:val="-4"/>
              </w:rPr>
              <w:t xml:space="preserve"> </w:t>
            </w:r>
            <w:r>
              <w:t>investing</w:t>
            </w:r>
            <w:r>
              <w:rPr>
                <w:spacing w:val="-4"/>
              </w:rPr>
              <w:t xml:space="preserve"> </w:t>
            </w:r>
            <w:r>
              <w:t>the</w:t>
            </w:r>
            <w:r>
              <w:rPr>
                <w:spacing w:val="-3"/>
              </w:rPr>
              <w:t xml:space="preserve"> </w:t>
            </w:r>
            <w:r>
              <w:rPr>
                <w:spacing w:val="-2"/>
              </w:rPr>
              <w:t>collateral;</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5E534" w14:textId="358FD4C0" w:rsidR="008445EF" w:rsidRDefault="008445EF" w:rsidP="008445EF">
            <w:pPr>
              <w:pStyle w:val="TableofFigures"/>
            </w:pPr>
            <w:r>
              <w:fldChar w:fldCharType="begin">
                <w:ffData>
                  <w:name w:val="Text43"/>
                  <w:enabled/>
                  <w:calcOnExit w:val="0"/>
                  <w:textInput/>
                </w:ffData>
              </w:fldChar>
            </w:r>
            <w:bookmarkStart w:id="25" w:name="Text43"/>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5"/>
          </w:p>
        </w:tc>
        <w:tc>
          <w:tcPr>
            <w:tcW w:w="2053" w:type="dxa"/>
            <w:tcBorders>
              <w:top w:val="single" w:sz="4" w:space="0" w:color="000000" w:themeColor="text1"/>
              <w:left w:val="single" w:sz="4" w:space="0" w:color="000000" w:themeColor="text1"/>
              <w:bottom w:val="single" w:sz="4" w:space="0" w:color="000000" w:themeColor="text1"/>
            </w:tcBorders>
          </w:tcPr>
          <w:p w14:paraId="3BE70037" w14:textId="28B5BEA8" w:rsidR="008445EF" w:rsidRDefault="008445EF" w:rsidP="008445EF">
            <w:pPr>
              <w:pStyle w:val="TableofFigures"/>
            </w:pPr>
            <w:r>
              <w:fldChar w:fldCharType="begin">
                <w:ffData>
                  <w:name w:val="Text59"/>
                  <w:enabled/>
                  <w:calcOnExit w:val="0"/>
                  <w:textInput/>
                </w:ffData>
              </w:fldChar>
            </w:r>
            <w:bookmarkStart w:id="26" w:name="Text59"/>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6"/>
          </w:p>
        </w:tc>
      </w:tr>
      <w:tr w:rsidR="008445EF" w:rsidRPr="00077A09" w14:paraId="042C994F"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49A6AEAD" w14:textId="1154A972" w:rsidR="008445EF" w:rsidRPr="00077A09" w:rsidRDefault="008445EF" w:rsidP="008445EF">
            <w:pPr>
              <w:pStyle w:val="TableofFigures"/>
              <w:rPr>
                <w:b/>
                <w:spacing w:val="-5"/>
              </w:rPr>
            </w:pPr>
            <w:r>
              <w:rPr>
                <w:b/>
                <w:spacing w:val="-2"/>
              </w:rPr>
              <w:t>3.6(3)</w:t>
            </w:r>
          </w:p>
        </w:tc>
        <w:tc>
          <w:tcPr>
            <w:tcW w:w="6708" w:type="dxa"/>
            <w:tcBorders>
              <w:top w:val="single" w:sz="4" w:space="0" w:color="000000" w:themeColor="text1"/>
              <w:bottom w:val="single" w:sz="4" w:space="0" w:color="000000" w:themeColor="text1"/>
              <w:right w:val="single" w:sz="4" w:space="0" w:color="000000" w:themeColor="text1"/>
            </w:tcBorders>
          </w:tcPr>
          <w:p w14:paraId="1A8801EF" w14:textId="77F524E5" w:rsidR="008445EF" w:rsidRPr="00077A09" w:rsidRDefault="008445EF" w:rsidP="008445EF">
            <w:pPr>
              <w:pStyle w:val="TableofFigures"/>
            </w:pPr>
            <w:r>
              <w:t>if different from the party referred to in item 3.6(2) above, the party responsible for ensuring that any payments to the cedant or investors are made in line with the requirements of the contract for risk transfer;</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F48E" w14:textId="2D593A69" w:rsidR="008445EF" w:rsidRDefault="008445EF" w:rsidP="008445EF">
            <w:pPr>
              <w:pStyle w:val="TableofFigures"/>
            </w:pPr>
            <w:r>
              <w:fldChar w:fldCharType="begin">
                <w:ffData>
                  <w:name w:val="Text44"/>
                  <w:enabled/>
                  <w:calcOnExit w:val="0"/>
                  <w:textInput/>
                </w:ffData>
              </w:fldChar>
            </w:r>
            <w:bookmarkStart w:id="27" w:name="Text44"/>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7"/>
          </w:p>
        </w:tc>
        <w:tc>
          <w:tcPr>
            <w:tcW w:w="2053" w:type="dxa"/>
            <w:tcBorders>
              <w:top w:val="single" w:sz="4" w:space="0" w:color="000000" w:themeColor="text1"/>
              <w:left w:val="single" w:sz="4" w:space="0" w:color="000000" w:themeColor="text1"/>
              <w:bottom w:val="single" w:sz="4" w:space="0" w:color="000000" w:themeColor="text1"/>
            </w:tcBorders>
          </w:tcPr>
          <w:p w14:paraId="2EB8D769" w14:textId="7E2EDF68" w:rsidR="008445EF" w:rsidRDefault="008445EF" w:rsidP="008445EF">
            <w:pPr>
              <w:pStyle w:val="TableofFigures"/>
            </w:pPr>
            <w:r>
              <w:fldChar w:fldCharType="begin">
                <w:ffData>
                  <w:name w:val="Text60"/>
                  <w:enabled/>
                  <w:calcOnExit w:val="0"/>
                  <w:textInput/>
                </w:ffData>
              </w:fldChar>
            </w:r>
            <w:bookmarkStart w:id="28" w:name="Text60"/>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8"/>
          </w:p>
        </w:tc>
      </w:tr>
      <w:tr w:rsidR="008445EF" w:rsidRPr="00077A09" w14:paraId="782AD0DC"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75C247F0" w14:textId="12956506" w:rsidR="008445EF" w:rsidRPr="00077A09" w:rsidRDefault="008445EF" w:rsidP="008445EF">
            <w:pPr>
              <w:pStyle w:val="TableofFigures"/>
              <w:rPr>
                <w:b/>
                <w:spacing w:val="-5"/>
              </w:rPr>
            </w:pPr>
            <w:r>
              <w:rPr>
                <w:b/>
                <w:spacing w:val="-2"/>
              </w:rPr>
              <w:t>3.6(4)</w:t>
            </w:r>
          </w:p>
        </w:tc>
        <w:tc>
          <w:tcPr>
            <w:tcW w:w="6708" w:type="dxa"/>
            <w:tcBorders>
              <w:top w:val="single" w:sz="4" w:space="0" w:color="000000" w:themeColor="text1"/>
              <w:bottom w:val="single" w:sz="4" w:space="0" w:color="000000" w:themeColor="text1"/>
              <w:right w:val="single" w:sz="4" w:space="0" w:color="000000" w:themeColor="text1"/>
            </w:tcBorders>
          </w:tcPr>
          <w:p w14:paraId="394EBFEB" w14:textId="08514603" w:rsidR="008445EF" w:rsidRPr="00077A09" w:rsidRDefault="008445EF" w:rsidP="008445EF">
            <w:pPr>
              <w:pStyle w:val="TableofFigures"/>
            </w:pPr>
            <w:r>
              <w:t>the</w:t>
            </w:r>
            <w:r>
              <w:rPr>
                <w:spacing w:val="-4"/>
              </w:rPr>
              <w:t xml:space="preserve"> </w:t>
            </w:r>
            <w:r>
              <w:t>custodian,</w:t>
            </w:r>
            <w:r>
              <w:rPr>
                <w:spacing w:val="-3"/>
              </w:rPr>
              <w:t xml:space="preserve"> </w:t>
            </w:r>
            <w:r>
              <w:t>if</w:t>
            </w:r>
            <w:r>
              <w:rPr>
                <w:spacing w:val="-4"/>
              </w:rPr>
              <w:t xml:space="preserve"> any;</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56C45" w14:textId="5CE21FD7" w:rsidR="008445EF" w:rsidRDefault="008445EF" w:rsidP="008445EF">
            <w:pPr>
              <w:pStyle w:val="TableofFigures"/>
            </w:pPr>
            <w:r>
              <w:fldChar w:fldCharType="begin">
                <w:ffData>
                  <w:name w:val="Text45"/>
                  <w:enabled/>
                  <w:calcOnExit w:val="0"/>
                  <w:textInput/>
                </w:ffData>
              </w:fldChar>
            </w:r>
            <w:bookmarkStart w:id="29" w:name="Text45"/>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29"/>
          </w:p>
        </w:tc>
        <w:tc>
          <w:tcPr>
            <w:tcW w:w="2053" w:type="dxa"/>
            <w:tcBorders>
              <w:top w:val="single" w:sz="4" w:space="0" w:color="000000" w:themeColor="text1"/>
              <w:left w:val="single" w:sz="4" w:space="0" w:color="000000" w:themeColor="text1"/>
              <w:bottom w:val="single" w:sz="4" w:space="0" w:color="000000" w:themeColor="text1"/>
            </w:tcBorders>
          </w:tcPr>
          <w:p w14:paraId="3FB75AFF" w14:textId="698A7C6F" w:rsidR="008445EF" w:rsidRDefault="008445EF" w:rsidP="008445EF">
            <w:pPr>
              <w:pStyle w:val="TableofFigures"/>
            </w:pPr>
            <w:r>
              <w:fldChar w:fldCharType="begin">
                <w:ffData>
                  <w:name w:val="Text61"/>
                  <w:enabled/>
                  <w:calcOnExit w:val="0"/>
                  <w:textInput/>
                </w:ffData>
              </w:fldChar>
            </w:r>
            <w:bookmarkStart w:id="30" w:name="Text61"/>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0"/>
          </w:p>
        </w:tc>
      </w:tr>
      <w:tr w:rsidR="008445EF" w:rsidRPr="00077A09" w14:paraId="72557F6A"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7961C5FC" w14:textId="30F7A8B9" w:rsidR="008445EF" w:rsidRPr="00077A09" w:rsidRDefault="008445EF" w:rsidP="008445EF">
            <w:pPr>
              <w:pStyle w:val="TableofFigures"/>
              <w:rPr>
                <w:b/>
                <w:spacing w:val="-5"/>
              </w:rPr>
            </w:pPr>
            <w:r>
              <w:rPr>
                <w:b/>
                <w:spacing w:val="-2"/>
              </w:rPr>
              <w:t>3.6(5)</w:t>
            </w:r>
          </w:p>
        </w:tc>
        <w:tc>
          <w:tcPr>
            <w:tcW w:w="6708" w:type="dxa"/>
            <w:tcBorders>
              <w:top w:val="single" w:sz="4" w:space="0" w:color="000000" w:themeColor="text1"/>
              <w:bottom w:val="single" w:sz="4" w:space="0" w:color="000000" w:themeColor="text1"/>
              <w:right w:val="single" w:sz="4" w:space="0" w:color="000000" w:themeColor="text1"/>
            </w:tcBorders>
          </w:tcPr>
          <w:p w14:paraId="36F543D1" w14:textId="28108D90" w:rsidR="008445EF" w:rsidRPr="00077A09" w:rsidRDefault="008445EF" w:rsidP="008445EF">
            <w:pPr>
              <w:pStyle w:val="TableofFigures"/>
            </w:pPr>
            <w:r>
              <w:t>the</w:t>
            </w:r>
            <w:r>
              <w:rPr>
                <w:spacing w:val="-4"/>
              </w:rPr>
              <w:t xml:space="preserve"> </w:t>
            </w:r>
            <w:r>
              <w:t>swap</w:t>
            </w:r>
            <w:r>
              <w:rPr>
                <w:spacing w:val="-4"/>
              </w:rPr>
              <w:t xml:space="preserve"> </w:t>
            </w:r>
            <w:r>
              <w:t>counterparties,</w:t>
            </w:r>
            <w:r>
              <w:rPr>
                <w:spacing w:val="-4"/>
              </w:rPr>
              <w:t xml:space="preserve"> </w:t>
            </w:r>
            <w:r>
              <w:t>if</w:t>
            </w:r>
            <w:r>
              <w:rPr>
                <w:spacing w:val="-4"/>
              </w:rPr>
              <w:t xml:space="preserve"> </w:t>
            </w:r>
            <w:r>
              <w:t>any;</w:t>
            </w:r>
            <w:r>
              <w:rPr>
                <w:spacing w:val="-4"/>
              </w:rPr>
              <w:t xml:space="preserve"> </w:t>
            </w:r>
            <w:r>
              <w:rPr>
                <w:spacing w:val="-5"/>
              </w:rPr>
              <w:t>and</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778B9" w14:textId="6DFCE3A5" w:rsidR="008445EF" w:rsidRDefault="008445EF" w:rsidP="008445EF">
            <w:pPr>
              <w:pStyle w:val="TableofFigures"/>
            </w:pPr>
            <w:r>
              <w:fldChar w:fldCharType="begin">
                <w:ffData>
                  <w:name w:val="Text46"/>
                  <w:enabled/>
                  <w:calcOnExit w:val="0"/>
                  <w:textInput/>
                </w:ffData>
              </w:fldChar>
            </w:r>
            <w:bookmarkStart w:id="31" w:name="Text46"/>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1"/>
          </w:p>
        </w:tc>
        <w:tc>
          <w:tcPr>
            <w:tcW w:w="2053" w:type="dxa"/>
            <w:tcBorders>
              <w:top w:val="single" w:sz="4" w:space="0" w:color="000000" w:themeColor="text1"/>
              <w:left w:val="single" w:sz="4" w:space="0" w:color="000000" w:themeColor="text1"/>
              <w:bottom w:val="single" w:sz="4" w:space="0" w:color="000000" w:themeColor="text1"/>
            </w:tcBorders>
          </w:tcPr>
          <w:p w14:paraId="3D1F3C35" w14:textId="08A55C7A" w:rsidR="008445EF" w:rsidRDefault="008445EF" w:rsidP="008445EF">
            <w:pPr>
              <w:pStyle w:val="TableofFigures"/>
            </w:pPr>
            <w:r>
              <w:fldChar w:fldCharType="begin">
                <w:ffData>
                  <w:name w:val="Text62"/>
                  <w:enabled/>
                  <w:calcOnExit w:val="0"/>
                  <w:textInput/>
                </w:ffData>
              </w:fldChar>
            </w:r>
            <w:bookmarkStart w:id="32" w:name="Text62"/>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2"/>
          </w:p>
        </w:tc>
      </w:tr>
      <w:tr w:rsidR="008445EF" w:rsidRPr="00077A09" w14:paraId="269D5F0F" w14:textId="77777777" w:rsidTr="008445EF">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7DA3DFC9" w14:textId="1E138450" w:rsidR="008445EF" w:rsidRPr="00077A09" w:rsidRDefault="008445EF" w:rsidP="008445EF">
            <w:pPr>
              <w:pStyle w:val="TableofFigures"/>
              <w:rPr>
                <w:b/>
                <w:spacing w:val="-5"/>
              </w:rPr>
            </w:pPr>
            <w:r>
              <w:rPr>
                <w:b/>
                <w:spacing w:val="-2"/>
              </w:rPr>
              <w:t>3.6(6)</w:t>
            </w:r>
          </w:p>
        </w:tc>
        <w:tc>
          <w:tcPr>
            <w:tcW w:w="6708" w:type="dxa"/>
            <w:tcBorders>
              <w:top w:val="single" w:sz="4" w:space="0" w:color="000000" w:themeColor="text1"/>
              <w:bottom w:val="single" w:sz="4" w:space="0" w:color="000000" w:themeColor="text1"/>
              <w:right w:val="single" w:sz="4" w:space="0" w:color="000000" w:themeColor="text1"/>
            </w:tcBorders>
          </w:tcPr>
          <w:p w14:paraId="12CD18C9" w14:textId="6DC7B0F9" w:rsidR="008445EF" w:rsidRPr="00077A09" w:rsidRDefault="008445EF" w:rsidP="008445EF">
            <w:pPr>
              <w:pStyle w:val="TableofFigures"/>
            </w:pPr>
            <w:r>
              <w:t xml:space="preserve">the banks with which the main accounts relating to the transaction are </w:t>
            </w:r>
            <w:r>
              <w:rPr>
                <w:spacing w:val="-2"/>
              </w:rPr>
              <w:t>held.</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C86BF" w14:textId="0E579E97" w:rsidR="008445EF" w:rsidRDefault="008445EF" w:rsidP="008445EF">
            <w:pPr>
              <w:pStyle w:val="TableofFigures"/>
            </w:pPr>
            <w:r>
              <w:fldChar w:fldCharType="begin">
                <w:ffData>
                  <w:name w:val="Text47"/>
                  <w:enabled/>
                  <w:calcOnExit w:val="0"/>
                  <w:textInput/>
                </w:ffData>
              </w:fldChar>
            </w:r>
            <w:bookmarkStart w:id="33" w:name="Text47"/>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3"/>
          </w:p>
        </w:tc>
        <w:tc>
          <w:tcPr>
            <w:tcW w:w="2053" w:type="dxa"/>
            <w:tcBorders>
              <w:top w:val="single" w:sz="4" w:space="0" w:color="000000" w:themeColor="text1"/>
              <w:left w:val="single" w:sz="4" w:space="0" w:color="000000" w:themeColor="text1"/>
              <w:bottom w:val="single" w:sz="4" w:space="0" w:color="000000" w:themeColor="text1"/>
            </w:tcBorders>
          </w:tcPr>
          <w:p w14:paraId="6A0A4246" w14:textId="058835E4" w:rsidR="008445EF" w:rsidRDefault="008445EF" w:rsidP="008445EF">
            <w:pPr>
              <w:pStyle w:val="TableofFigures"/>
            </w:pPr>
            <w:r>
              <w:fldChar w:fldCharType="begin">
                <w:ffData>
                  <w:name w:val="Text63"/>
                  <w:enabled/>
                  <w:calcOnExit w:val="0"/>
                  <w:textInput/>
                </w:ffData>
              </w:fldChar>
            </w:r>
            <w:bookmarkStart w:id="34" w:name="Text63"/>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4"/>
          </w:p>
        </w:tc>
      </w:tr>
      <w:tr w:rsidR="008445EF" w:rsidRPr="00077A09" w14:paraId="04430334" w14:textId="77777777" w:rsidTr="008445EF">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shd w:val="clear" w:color="auto" w:fill="CCD1FF" w:themeFill="text2" w:themeFillTint="33"/>
          </w:tcPr>
          <w:p w14:paraId="5E5B5E8F" w14:textId="20DD3E57" w:rsidR="008445EF" w:rsidRPr="00077A09" w:rsidRDefault="008445EF" w:rsidP="008445EF">
            <w:pPr>
              <w:pStyle w:val="TableofFigures"/>
              <w:rPr>
                <w:b/>
                <w:spacing w:val="-5"/>
              </w:rPr>
            </w:pPr>
            <w:r>
              <w:rPr>
                <w:b/>
                <w:spacing w:val="-5"/>
              </w:rPr>
              <w:t>4.</w:t>
            </w:r>
          </w:p>
        </w:tc>
        <w:tc>
          <w:tcPr>
            <w:tcW w:w="6708" w:type="dxa"/>
            <w:tcBorders>
              <w:top w:val="single" w:sz="4" w:space="0" w:color="000000" w:themeColor="text1"/>
              <w:bottom w:val="single" w:sz="4" w:space="0" w:color="000000" w:themeColor="text1"/>
            </w:tcBorders>
            <w:shd w:val="clear" w:color="auto" w:fill="CCD1FF" w:themeFill="text2" w:themeFillTint="33"/>
          </w:tcPr>
          <w:p w14:paraId="724774AE" w14:textId="025EF83F" w:rsidR="008445EF" w:rsidRPr="00077A09" w:rsidRDefault="008445EF" w:rsidP="008445EF">
            <w:pPr>
              <w:pStyle w:val="TableofFigures"/>
            </w:pPr>
            <w:r>
              <w:rPr>
                <w:b/>
              </w:rPr>
              <w:t>Information</w:t>
            </w:r>
            <w:r>
              <w:rPr>
                <w:b/>
                <w:spacing w:val="-3"/>
              </w:rPr>
              <w:t xml:space="preserve"> </w:t>
            </w:r>
            <w:r>
              <w:rPr>
                <w:b/>
              </w:rPr>
              <w:t>concerning</w:t>
            </w:r>
            <w:r>
              <w:rPr>
                <w:b/>
                <w:spacing w:val="-3"/>
              </w:rPr>
              <w:t xml:space="preserve"> </w:t>
            </w:r>
            <w:r>
              <w:rPr>
                <w:b/>
              </w:rPr>
              <w:t>the</w:t>
            </w:r>
            <w:r>
              <w:rPr>
                <w:b/>
                <w:spacing w:val="-2"/>
              </w:rPr>
              <w:t xml:space="preserve"> </w:t>
            </w:r>
            <w:r>
              <w:rPr>
                <w:b/>
              </w:rPr>
              <w:t>(re)insurance</w:t>
            </w:r>
            <w:r>
              <w:rPr>
                <w:b/>
                <w:spacing w:val="-3"/>
              </w:rPr>
              <w:t xml:space="preserve"> </w:t>
            </w:r>
            <w:r>
              <w:rPr>
                <w:b/>
                <w:spacing w:val="-2"/>
              </w:rPr>
              <w:t>agreement:</w:t>
            </w:r>
          </w:p>
        </w:tc>
        <w:tc>
          <w:tcPr>
            <w:tcW w:w="969" w:type="dxa"/>
            <w:tcBorders>
              <w:top w:val="single" w:sz="4" w:space="0" w:color="000000" w:themeColor="text1"/>
              <w:bottom w:val="single" w:sz="4" w:space="0" w:color="000000" w:themeColor="text1"/>
            </w:tcBorders>
            <w:shd w:val="clear" w:color="auto" w:fill="CCD1FF" w:themeFill="text2" w:themeFillTint="33"/>
          </w:tcPr>
          <w:p w14:paraId="3A542428" w14:textId="77777777" w:rsidR="008445EF" w:rsidRDefault="008445EF" w:rsidP="008445EF">
            <w:pPr>
              <w:pStyle w:val="TableofFigures"/>
            </w:pPr>
          </w:p>
        </w:tc>
        <w:tc>
          <w:tcPr>
            <w:tcW w:w="2053" w:type="dxa"/>
            <w:tcBorders>
              <w:top w:val="single" w:sz="4" w:space="0" w:color="000000" w:themeColor="text1"/>
              <w:bottom w:val="single" w:sz="4" w:space="0" w:color="000000" w:themeColor="text1"/>
            </w:tcBorders>
            <w:shd w:val="clear" w:color="auto" w:fill="CCD1FF" w:themeFill="text2" w:themeFillTint="33"/>
          </w:tcPr>
          <w:p w14:paraId="48FBF06B" w14:textId="77777777" w:rsidR="008445EF" w:rsidRDefault="008445EF" w:rsidP="008445EF">
            <w:pPr>
              <w:pStyle w:val="TableofFigures"/>
            </w:pPr>
          </w:p>
        </w:tc>
      </w:tr>
      <w:tr w:rsidR="008445EF" w:rsidRPr="00077A09" w14:paraId="6524EB39"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7435D5DC" w14:textId="2CD943F5" w:rsidR="008445EF" w:rsidRPr="00077A09" w:rsidRDefault="008445EF" w:rsidP="008445EF">
            <w:pPr>
              <w:pStyle w:val="TableofFigures"/>
              <w:rPr>
                <w:b/>
                <w:spacing w:val="-5"/>
              </w:rPr>
            </w:pPr>
            <w:r>
              <w:rPr>
                <w:b/>
                <w:spacing w:val="-5"/>
              </w:rPr>
              <w:t>4.1</w:t>
            </w:r>
          </w:p>
        </w:tc>
        <w:tc>
          <w:tcPr>
            <w:tcW w:w="6708" w:type="dxa"/>
            <w:tcBorders>
              <w:top w:val="single" w:sz="4" w:space="0" w:color="000000" w:themeColor="text1"/>
              <w:bottom w:val="single" w:sz="4" w:space="0" w:color="000000" w:themeColor="text1"/>
              <w:right w:val="single" w:sz="4" w:space="0" w:color="000000" w:themeColor="text1"/>
            </w:tcBorders>
          </w:tcPr>
          <w:p w14:paraId="505A5C1F" w14:textId="2610D09E" w:rsidR="008445EF" w:rsidRPr="00077A09" w:rsidRDefault="008445EF" w:rsidP="008445EF">
            <w:pPr>
              <w:pStyle w:val="TableofFigures"/>
            </w:pPr>
            <w:r>
              <w:t>A</w:t>
            </w:r>
            <w:r>
              <w:rPr>
                <w:spacing w:val="25"/>
              </w:rPr>
              <w:t xml:space="preserve"> </w:t>
            </w:r>
            <w:r>
              <w:t>description</w:t>
            </w:r>
            <w:r>
              <w:rPr>
                <w:spacing w:val="25"/>
              </w:rPr>
              <w:t xml:space="preserve"> </w:t>
            </w:r>
            <w:r>
              <w:t>of</w:t>
            </w:r>
            <w:r>
              <w:rPr>
                <w:spacing w:val="24"/>
              </w:rPr>
              <w:t xml:space="preserve"> </w:t>
            </w:r>
            <w:r>
              <w:t>the</w:t>
            </w:r>
            <w:r>
              <w:rPr>
                <w:spacing w:val="25"/>
              </w:rPr>
              <w:t xml:space="preserve"> </w:t>
            </w:r>
            <w:r>
              <w:t>key</w:t>
            </w:r>
            <w:r>
              <w:rPr>
                <w:spacing w:val="25"/>
              </w:rPr>
              <w:t xml:space="preserve"> </w:t>
            </w:r>
            <w:r>
              <w:t>terms</w:t>
            </w:r>
            <w:r>
              <w:rPr>
                <w:spacing w:val="25"/>
              </w:rPr>
              <w:t xml:space="preserve"> </w:t>
            </w:r>
            <w:r>
              <w:t>of</w:t>
            </w:r>
            <w:r>
              <w:rPr>
                <w:spacing w:val="24"/>
              </w:rPr>
              <w:t xml:space="preserve"> </w:t>
            </w:r>
            <w:r>
              <w:t>the</w:t>
            </w:r>
            <w:r>
              <w:rPr>
                <w:spacing w:val="25"/>
              </w:rPr>
              <w:t xml:space="preserve"> </w:t>
            </w:r>
            <w:r>
              <w:t>(re)insurance</w:t>
            </w:r>
            <w:r>
              <w:rPr>
                <w:spacing w:val="25"/>
              </w:rPr>
              <w:t xml:space="preserve"> </w:t>
            </w:r>
            <w:r>
              <w:t>agreement</w:t>
            </w:r>
            <w:r>
              <w:rPr>
                <w:spacing w:val="24"/>
              </w:rPr>
              <w:t xml:space="preserve"> </w:t>
            </w:r>
            <w:r>
              <w:t xml:space="preserve">policy and insurable risk being ceded to the </w:t>
            </w:r>
            <w:r>
              <w:rPr>
                <w:b/>
              </w:rPr>
              <w:t>issuer</w:t>
            </w:r>
            <w:r>
              <w: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ED33" w14:textId="22A8D51A" w:rsidR="008445EF" w:rsidRDefault="008445EF" w:rsidP="008445EF">
            <w:pPr>
              <w:pStyle w:val="TableofFigures"/>
            </w:pPr>
            <w:r>
              <w:fldChar w:fldCharType="begin">
                <w:ffData>
                  <w:name w:val="Text48"/>
                  <w:enabled/>
                  <w:calcOnExit w:val="0"/>
                  <w:textInput/>
                </w:ffData>
              </w:fldChar>
            </w:r>
            <w:bookmarkStart w:id="35" w:name="Text48"/>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5"/>
          </w:p>
        </w:tc>
        <w:tc>
          <w:tcPr>
            <w:tcW w:w="2053" w:type="dxa"/>
            <w:tcBorders>
              <w:top w:val="single" w:sz="4" w:space="0" w:color="000000" w:themeColor="text1"/>
              <w:left w:val="single" w:sz="4" w:space="0" w:color="000000" w:themeColor="text1"/>
              <w:bottom w:val="single" w:sz="4" w:space="0" w:color="000000" w:themeColor="text1"/>
            </w:tcBorders>
          </w:tcPr>
          <w:p w14:paraId="7A74927E" w14:textId="48AF0BE2" w:rsidR="008445EF" w:rsidRDefault="008445EF" w:rsidP="008445EF">
            <w:pPr>
              <w:pStyle w:val="TableofFigures"/>
            </w:pPr>
            <w:r>
              <w:fldChar w:fldCharType="begin">
                <w:ffData>
                  <w:name w:val="Text64"/>
                  <w:enabled/>
                  <w:calcOnExit w:val="0"/>
                  <w:textInput/>
                </w:ffData>
              </w:fldChar>
            </w:r>
            <w:bookmarkStart w:id="36" w:name="Text64"/>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6"/>
          </w:p>
        </w:tc>
      </w:tr>
      <w:tr w:rsidR="008445EF" w:rsidRPr="00077A09" w14:paraId="7846E6C9"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2E643DC2" w14:textId="6E20033B" w:rsidR="008445EF" w:rsidRPr="00077A09" w:rsidRDefault="008445EF" w:rsidP="008445EF">
            <w:pPr>
              <w:pStyle w:val="TableofFigures"/>
              <w:rPr>
                <w:b/>
                <w:spacing w:val="-5"/>
              </w:rPr>
            </w:pPr>
            <w:r>
              <w:rPr>
                <w:b/>
                <w:spacing w:val="-5"/>
              </w:rPr>
              <w:t>4.2</w:t>
            </w:r>
          </w:p>
        </w:tc>
        <w:tc>
          <w:tcPr>
            <w:tcW w:w="6708" w:type="dxa"/>
            <w:tcBorders>
              <w:top w:val="single" w:sz="4" w:space="0" w:color="000000" w:themeColor="text1"/>
              <w:bottom w:val="single" w:sz="4" w:space="0" w:color="000000" w:themeColor="text1"/>
              <w:right w:val="single" w:sz="4" w:space="0" w:color="000000" w:themeColor="text1"/>
            </w:tcBorders>
          </w:tcPr>
          <w:p w14:paraId="56A1F505" w14:textId="5D28D35C" w:rsidR="008445EF" w:rsidRPr="00077A09" w:rsidRDefault="008445EF" w:rsidP="008445EF">
            <w:pPr>
              <w:pStyle w:val="TableofFigures"/>
            </w:pPr>
            <w:r>
              <w:t>The</w:t>
            </w:r>
            <w:r>
              <w:rPr>
                <w:spacing w:val="-4"/>
              </w:rPr>
              <w:t xml:space="preserve"> </w:t>
            </w:r>
            <w:r>
              <w:t>risk</w:t>
            </w:r>
            <w:r>
              <w:rPr>
                <w:spacing w:val="-4"/>
              </w:rPr>
              <w:t xml:space="preserve"> </w:t>
            </w:r>
            <w:r>
              <w:t>period</w:t>
            </w:r>
            <w:r>
              <w:rPr>
                <w:spacing w:val="-4"/>
              </w:rPr>
              <w:t xml:space="preserve"> </w:t>
            </w:r>
            <w:r>
              <w:t>of</w:t>
            </w:r>
            <w:r>
              <w:rPr>
                <w:spacing w:val="-4"/>
              </w:rPr>
              <w:t xml:space="preserve"> </w:t>
            </w:r>
            <w:r>
              <w:t>the</w:t>
            </w:r>
            <w:r>
              <w:rPr>
                <w:spacing w:val="-3"/>
              </w:rPr>
              <w:t xml:space="preserve"> </w:t>
            </w:r>
            <w:r>
              <w:t>(re)insurance</w:t>
            </w:r>
            <w:r>
              <w:rPr>
                <w:spacing w:val="-4"/>
              </w:rPr>
              <w:t xml:space="preserve"> </w:t>
            </w:r>
            <w:r>
              <w:rPr>
                <w:spacing w:val="-2"/>
              </w:rPr>
              <w:t>agreement.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1ADD7" w14:textId="04259802" w:rsidR="008445EF" w:rsidRDefault="008445EF" w:rsidP="008445EF">
            <w:pPr>
              <w:pStyle w:val="TableofFigures"/>
            </w:pPr>
            <w:r>
              <w:fldChar w:fldCharType="begin">
                <w:ffData>
                  <w:name w:val="Text49"/>
                  <w:enabled/>
                  <w:calcOnExit w:val="0"/>
                  <w:textInput/>
                </w:ffData>
              </w:fldChar>
            </w:r>
            <w:bookmarkStart w:id="37" w:name="Text49"/>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7"/>
          </w:p>
        </w:tc>
        <w:tc>
          <w:tcPr>
            <w:tcW w:w="2053" w:type="dxa"/>
            <w:tcBorders>
              <w:top w:val="single" w:sz="4" w:space="0" w:color="000000" w:themeColor="text1"/>
              <w:left w:val="single" w:sz="4" w:space="0" w:color="000000" w:themeColor="text1"/>
              <w:bottom w:val="single" w:sz="4" w:space="0" w:color="000000" w:themeColor="text1"/>
            </w:tcBorders>
          </w:tcPr>
          <w:p w14:paraId="58B6CF98" w14:textId="2A84CCEE" w:rsidR="008445EF" w:rsidRDefault="008445EF" w:rsidP="008445EF">
            <w:pPr>
              <w:pStyle w:val="TableofFigures"/>
            </w:pPr>
            <w:r>
              <w:fldChar w:fldCharType="begin">
                <w:ffData>
                  <w:name w:val="Text65"/>
                  <w:enabled/>
                  <w:calcOnExit w:val="0"/>
                  <w:textInput/>
                </w:ffData>
              </w:fldChar>
            </w:r>
            <w:bookmarkStart w:id="38" w:name="Text65"/>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8"/>
          </w:p>
        </w:tc>
      </w:tr>
      <w:tr w:rsidR="008445EF" w:rsidRPr="00077A09" w14:paraId="7A2776D9"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5FB8A180" w14:textId="0241640A" w:rsidR="008445EF" w:rsidRPr="00077A09" w:rsidRDefault="008445EF" w:rsidP="008445EF">
            <w:pPr>
              <w:pStyle w:val="TableofFigures"/>
              <w:rPr>
                <w:b/>
                <w:spacing w:val="-5"/>
              </w:rPr>
            </w:pPr>
            <w:r>
              <w:rPr>
                <w:b/>
                <w:spacing w:val="-5"/>
              </w:rPr>
              <w:t>4.3</w:t>
            </w:r>
          </w:p>
        </w:tc>
        <w:tc>
          <w:tcPr>
            <w:tcW w:w="6708" w:type="dxa"/>
            <w:tcBorders>
              <w:top w:val="single" w:sz="4" w:space="0" w:color="000000" w:themeColor="text1"/>
              <w:bottom w:val="single" w:sz="4" w:space="0" w:color="000000" w:themeColor="text1"/>
              <w:right w:val="single" w:sz="4" w:space="0" w:color="000000" w:themeColor="text1"/>
            </w:tcBorders>
          </w:tcPr>
          <w:p w14:paraId="49189453" w14:textId="21A79187" w:rsidR="008445EF" w:rsidRPr="00077A09" w:rsidRDefault="008445EF" w:rsidP="008445EF">
            <w:pPr>
              <w:pStyle w:val="TableofFigures"/>
            </w:pPr>
            <w:r>
              <w:t>The</w:t>
            </w:r>
            <w:r>
              <w:rPr>
                <w:spacing w:val="40"/>
              </w:rPr>
              <w:t xml:space="preserve"> </w:t>
            </w:r>
            <w:r>
              <w:t>underlying</w:t>
            </w:r>
            <w:r>
              <w:rPr>
                <w:spacing w:val="40"/>
              </w:rPr>
              <w:t xml:space="preserve"> </w:t>
            </w:r>
            <w:r>
              <w:t>terms</w:t>
            </w:r>
            <w:r>
              <w:rPr>
                <w:spacing w:val="40"/>
              </w:rPr>
              <w:t xml:space="preserve"> </w:t>
            </w:r>
            <w:r>
              <w:t>of</w:t>
            </w:r>
            <w:r>
              <w:rPr>
                <w:spacing w:val="40"/>
              </w:rPr>
              <w:t xml:space="preserve"> </w:t>
            </w:r>
            <w:r>
              <w:t>the</w:t>
            </w:r>
            <w:r>
              <w:rPr>
                <w:spacing w:val="40"/>
              </w:rPr>
              <w:t xml:space="preserve"> </w:t>
            </w:r>
            <w:r>
              <w:t>(re)insurance</w:t>
            </w:r>
            <w:r>
              <w:rPr>
                <w:spacing w:val="40"/>
              </w:rPr>
              <w:t xml:space="preserve"> </w:t>
            </w:r>
            <w:r>
              <w:t>agreement</w:t>
            </w:r>
            <w:r>
              <w:rPr>
                <w:spacing w:val="40"/>
              </w:rPr>
              <w:t xml:space="preserve"> </w:t>
            </w:r>
            <w:r>
              <w:t>in</w:t>
            </w:r>
            <w:r>
              <w:rPr>
                <w:spacing w:val="40"/>
              </w:rPr>
              <w:t xml:space="preserve"> </w:t>
            </w:r>
            <w:r>
              <w:t>relation</w:t>
            </w:r>
            <w:r>
              <w:rPr>
                <w:spacing w:val="40"/>
              </w:rPr>
              <w:t xml:space="preserve"> </w:t>
            </w:r>
            <w:r>
              <w:t xml:space="preserve">to premium and any other payments payable to the </w:t>
            </w:r>
            <w:r>
              <w:rPr>
                <w:b/>
              </w:rPr>
              <w:t>issue</w:t>
            </w:r>
            <w:r>
              <w:t>r.</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1269" w14:textId="34788785" w:rsidR="008445EF" w:rsidRDefault="008445EF" w:rsidP="008445EF">
            <w:pPr>
              <w:pStyle w:val="TableofFigures"/>
            </w:pPr>
            <w:r>
              <w:fldChar w:fldCharType="begin">
                <w:ffData>
                  <w:name w:val="Text50"/>
                  <w:enabled/>
                  <w:calcOnExit w:val="0"/>
                  <w:textInput/>
                </w:ffData>
              </w:fldChar>
            </w:r>
            <w:bookmarkStart w:id="39" w:name="Text50"/>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39"/>
          </w:p>
        </w:tc>
        <w:tc>
          <w:tcPr>
            <w:tcW w:w="2053" w:type="dxa"/>
            <w:tcBorders>
              <w:top w:val="single" w:sz="4" w:space="0" w:color="000000" w:themeColor="text1"/>
              <w:left w:val="single" w:sz="4" w:space="0" w:color="000000" w:themeColor="text1"/>
              <w:bottom w:val="single" w:sz="4" w:space="0" w:color="000000" w:themeColor="text1"/>
            </w:tcBorders>
          </w:tcPr>
          <w:p w14:paraId="2A723351" w14:textId="19C8D4E1" w:rsidR="008445EF" w:rsidRDefault="008445EF" w:rsidP="008445EF">
            <w:pPr>
              <w:pStyle w:val="TableofFigures"/>
            </w:pPr>
            <w:r>
              <w:fldChar w:fldCharType="begin">
                <w:ffData>
                  <w:name w:val="Text66"/>
                  <w:enabled/>
                  <w:calcOnExit w:val="0"/>
                  <w:textInput/>
                </w:ffData>
              </w:fldChar>
            </w:r>
            <w:bookmarkStart w:id="40" w:name="Text66"/>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0"/>
          </w:p>
        </w:tc>
      </w:tr>
      <w:tr w:rsidR="008445EF" w:rsidRPr="00077A09" w14:paraId="0EDED513"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0716DFFD" w14:textId="34869CDF" w:rsidR="008445EF" w:rsidRPr="00077A09" w:rsidRDefault="008445EF" w:rsidP="008445EF">
            <w:pPr>
              <w:pStyle w:val="TableofFigures"/>
              <w:rPr>
                <w:b/>
                <w:spacing w:val="-5"/>
              </w:rPr>
            </w:pPr>
            <w:r>
              <w:rPr>
                <w:b/>
                <w:spacing w:val="-5"/>
              </w:rPr>
              <w:t>4.4</w:t>
            </w:r>
          </w:p>
        </w:tc>
        <w:tc>
          <w:tcPr>
            <w:tcW w:w="6708" w:type="dxa"/>
            <w:tcBorders>
              <w:top w:val="single" w:sz="4" w:space="0" w:color="000000" w:themeColor="text1"/>
              <w:bottom w:val="single" w:sz="4" w:space="0" w:color="000000" w:themeColor="text1"/>
              <w:right w:val="single" w:sz="4" w:space="0" w:color="000000" w:themeColor="text1"/>
            </w:tcBorders>
          </w:tcPr>
          <w:p w14:paraId="139B8E7B" w14:textId="2B3CE3AA" w:rsidR="008445EF" w:rsidRPr="00077A09" w:rsidRDefault="008445EF" w:rsidP="008445EF">
            <w:pPr>
              <w:pStyle w:val="TableofFigures"/>
            </w:pPr>
            <w:r>
              <w:t>A</w:t>
            </w:r>
            <w:r>
              <w:rPr>
                <w:spacing w:val="-3"/>
              </w:rPr>
              <w:t xml:space="preserve"> </w:t>
            </w:r>
            <w:r>
              <w:t>description</w:t>
            </w:r>
            <w:r>
              <w:rPr>
                <w:spacing w:val="-3"/>
              </w:rPr>
              <w:t xml:space="preserve"> </w:t>
            </w:r>
            <w:r>
              <w:t>of</w:t>
            </w:r>
            <w:r>
              <w:rPr>
                <w:spacing w:val="-3"/>
              </w:rPr>
              <w:t xml:space="preserve"> </w:t>
            </w:r>
            <w:r>
              <w:t>the</w:t>
            </w:r>
            <w:r>
              <w:rPr>
                <w:spacing w:val="-3"/>
              </w:rPr>
              <w:t xml:space="preserve"> </w:t>
            </w:r>
            <w:r>
              <w:t>loss</w:t>
            </w:r>
            <w:r>
              <w:rPr>
                <w:spacing w:val="-3"/>
              </w:rPr>
              <w:t xml:space="preserve"> </w:t>
            </w:r>
            <w:r>
              <w:t>trigger</w:t>
            </w:r>
            <w:r>
              <w:rPr>
                <w:spacing w:val="-3"/>
              </w:rPr>
              <w:t xml:space="preserve"> </w:t>
            </w:r>
            <w:r>
              <w:t>for</w:t>
            </w:r>
            <w:r>
              <w:rPr>
                <w:spacing w:val="-3"/>
              </w:rPr>
              <w:t xml:space="preserve"> </w:t>
            </w:r>
            <w:r>
              <w:rPr>
                <w:spacing w:val="-2"/>
              </w:rPr>
              <w:t>claims.</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5C68B" w14:textId="424DDD39" w:rsidR="008445EF" w:rsidRDefault="008445EF" w:rsidP="008445EF">
            <w:pPr>
              <w:pStyle w:val="TableofFigures"/>
            </w:pPr>
            <w:r>
              <w:fldChar w:fldCharType="begin">
                <w:ffData>
                  <w:name w:val="Text51"/>
                  <w:enabled/>
                  <w:calcOnExit w:val="0"/>
                  <w:textInput/>
                </w:ffData>
              </w:fldChar>
            </w:r>
            <w:bookmarkStart w:id="41" w:name="Text51"/>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1"/>
          </w:p>
        </w:tc>
        <w:tc>
          <w:tcPr>
            <w:tcW w:w="2053" w:type="dxa"/>
            <w:tcBorders>
              <w:top w:val="single" w:sz="4" w:space="0" w:color="000000" w:themeColor="text1"/>
              <w:left w:val="single" w:sz="4" w:space="0" w:color="000000" w:themeColor="text1"/>
              <w:bottom w:val="single" w:sz="4" w:space="0" w:color="000000" w:themeColor="text1"/>
            </w:tcBorders>
          </w:tcPr>
          <w:p w14:paraId="458EB5BC" w14:textId="053C1E1F" w:rsidR="008445EF" w:rsidRDefault="008445EF" w:rsidP="008445EF">
            <w:pPr>
              <w:pStyle w:val="TableofFigures"/>
            </w:pPr>
            <w:r>
              <w:fldChar w:fldCharType="begin">
                <w:ffData>
                  <w:name w:val="Text67"/>
                  <w:enabled/>
                  <w:calcOnExit w:val="0"/>
                  <w:textInput/>
                </w:ffData>
              </w:fldChar>
            </w:r>
            <w:bookmarkStart w:id="42" w:name="Text67"/>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2"/>
          </w:p>
        </w:tc>
      </w:tr>
      <w:tr w:rsidR="008445EF" w:rsidRPr="00077A09" w14:paraId="7895E930"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12EEA102" w14:textId="41BF1C2C" w:rsidR="008445EF" w:rsidRPr="00077A09" w:rsidRDefault="008445EF" w:rsidP="008445EF">
            <w:pPr>
              <w:pStyle w:val="TableofFigures"/>
              <w:rPr>
                <w:b/>
                <w:spacing w:val="-5"/>
              </w:rPr>
            </w:pPr>
            <w:r>
              <w:rPr>
                <w:b/>
                <w:spacing w:val="-5"/>
              </w:rPr>
              <w:t>4.5</w:t>
            </w:r>
          </w:p>
        </w:tc>
        <w:tc>
          <w:tcPr>
            <w:tcW w:w="6708" w:type="dxa"/>
            <w:tcBorders>
              <w:top w:val="single" w:sz="4" w:space="0" w:color="000000" w:themeColor="text1"/>
              <w:bottom w:val="single" w:sz="4" w:space="0" w:color="000000" w:themeColor="text1"/>
              <w:right w:val="single" w:sz="4" w:space="0" w:color="000000" w:themeColor="text1"/>
            </w:tcBorders>
          </w:tcPr>
          <w:p w14:paraId="67A38764" w14:textId="5BA895BB" w:rsidR="008445EF" w:rsidRPr="00077A09" w:rsidRDefault="008445EF" w:rsidP="008445EF">
            <w:pPr>
              <w:pStyle w:val="TableofFigures"/>
            </w:pPr>
            <w:r>
              <w:t>In respect of transactions where payment in respect of the underlying insurable risk is triggered by the occurrence of specific event(s) (as opposed</w:t>
            </w:r>
            <w:r>
              <w:rPr>
                <w:spacing w:val="-2"/>
              </w:rPr>
              <w:t xml:space="preserve"> </w:t>
            </w:r>
            <w:r>
              <w:t>to</w:t>
            </w:r>
            <w:r>
              <w:rPr>
                <w:spacing w:val="-2"/>
              </w:rPr>
              <w:t xml:space="preserve"> </w:t>
            </w:r>
            <w:r>
              <w:t>the</w:t>
            </w:r>
            <w:r>
              <w:rPr>
                <w:spacing w:val="-2"/>
              </w:rPr>
              <w:t xml:space="preserve"> </w:t>
            </w:r>
            <w:r>
              <w:t>incurrence</w:t>
            </w:r>
            <w:r>
              <w:rPr>
                <w:spacing w:val="-2"/>
              </w:rPr>
              <w:t xml:space="preserve"> </w:t>
            </w:r>
            <w:r>
              <w:t>of</w:t>
            </w:r>
            <w:r>
              <w:rPr>
                <w:spacing w:val="-2"/>
              </w:rPr>
              <w:t xml:space="preserve"> </w:t>
            </w:r>
            <w:r>
              <w:t>a</w:t>
            </w:r>
            <w:r>
              <w:rPr>
                <w:spacing w:val="-2"/>
              </w:rPr>
              <w:t xml:space="preserve"> </w:t>
            </w:r>
            <w:r>
              <w:t>loss),</w:t>
            </w:r>
            <w:r>
              <w:rPr>
                <w:spacing w:val="-2"/>
              </w:rPr>
              <w:t xml:space="preserve"> </w:t>
            </w:r>
            <w:r>
              <w:t>details</w:t>
            </w:r>
            <w:r>
              <w:rPr>
                <w:spacing w:val="-2"/>
              </w:rPr>
              <w:t xml:space="preserve"> </w:t>
            </w:r>
            <w:r>
              <w:t>of</w:t>
            </w:r>
            <w:r>
              <w:rPr>
                <w:spacing w:val="-2"/>
              </w:rPr>
              <w:t xml:space="preserve"> </w:t>
            </w:r>
            <w:r>
              <w:t>where</w:t>
            </w:r>
            <w:r>
              <w:rPr>
                <w:spacing w:val="-2"/>
              </w:rPr>
              <w:t xml:space="preserve"> </w:t>
            </w:r>
            <w:r>
              <w:t>information</w:t>
            </w:r>
            <w:r>
              <w:rPr>
                <w:spacing w:val="-2"/>
              </w:rPr>
              <w:t xml:space="preserve"> </w:t>
            </w:r>
            <w:r>
              <w:t>on</w:t>
            </w:r>
            <w:r>
              <w:rPr>
                <w:spacing w:val="-2"/>
              </w:rPr>
              <w:t xml:space="preserve"> </w:t>
            </w:r>
            <w:r>
              <w:t>the underlying insurable event can be obtained, if available, and the name and address of the agent (if any) that will determine if the insurable event has crystallised.</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F3FA" w14:textId="56CA905A" w:rsidR="008445EF" w:rsidRDefault="008445EF" w:rsidP="008445EF">
            <w:pPr>
              <w:pStyle w:val="TableofFigures"/>
            </w:pPr>
            <w:r>
              <w:fldChar w:fldCharType="begin">
                <w:ffData>
                  <w:name w:val="Text52"/>
                  <w:enabled/>
                  <w:calcOnExit w:val="0"/>
                  <w:textInput/>
                </w:ffData>
              </w:fldChar>
            </w:r>
            <w:bookmarkStart w:id="43" w:name="Text52"/>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3"/>
          </w:p>
        </w:tc>
        <w:tc>
          <w:tcPr>
            <w:tcW w:w="2053" w:type="dxa"/>
            <w:tcBorders>
              <w:top w:val="single" w:sz="4" w:space="0" w:color="000000" w:themeColor="text1"/>
              <w:left w:val="single" w:sz="4" w:space="0" w:color="000000" w:themeColor="text1"/>
              <w:bottom w:val="single" w:sz="4" w:space="0" w:color="000000" w:themeColor="text1"/>
            </w:tcBorders>
          </w:tcPr>
          <w:p w14:paraId="6BD57FD4" w14:textId="121F24C2" w:rsidR="008445EF" w:rsidRDefault="008445EF" w:rsidP="008445EF">
            <w:pPr>
              <w:pStyle w:val="TableofFigures"/>
            </w:pPr>
            <w:r>
              <w:fldChar w:fldCharType="begin">
                <w:ffData>
                  <w:name w:val="Text68"/>
                  <w:enabled/>
                  <w:calcOnExit w:val="0"/>
                  <w:textInput/>
                </w:ffData>
              </w:fldChar>
            </w:r>
            <w:bookmarkStart w:id="44" w:name="Text68"/>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4"/>
          </w:p>
        </w:tc>
      </w:tr>
      <w:tr w:rsidR="008445EF" w:rsidRPr="00077A09" w14:paraId="5173DE7E"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553AC6E9" w14:textId="707C52E5" w:rsidR="008445EF" w:rsidRPr="00077A09" w:rsidRDefault="008445EF" w:rsidP="008445EF">
            <w:pPr>
              <w:pStyle w:val="TableofFigures"/>
              <w:rPr>
                <w:b/>
                <w:spacing w:val="-5"/>
              </w:rPr>
            </w:pPr>
            <w:r>
              <w:rPr>
                <w:b/>
                <w:spacing w:val="-5"/>
              </w:rPr>
              <w:t>4.6</w:t>
            </w:r>
          </w:p>
        </w:tc>
        <w:tc>
          <w:tcPr>
            <w:tcW w:w="6708" w:type="dxa"/>
            <w:tcBorders>
              <w:top w:val="single" w:sz="4" w:space="0" w:color="000000" w:themeColor="text1"/>
              <w:bottom w:val="single" w:sz="4" w:space="0" w:color="000000" w:themeColor="text1"/>
              <w:right w:val="single" w:sz="4" w:space="0" w:color="000000" w:themeColor="text1"/>
            </w:tcBorders>
          </w:tcPr>
          <w:p w14:paraId="4AEDAEF6" w14:textId="6C8510FA" w:rsidR="008445EF" w:rsidRPr="00077A09" w:rsidRDefault="008445EF" w:rsidP="008445EF">
            <w:pPr>
              <w:pStyle w:val="TableofFigures"/>
            </w:pPr>
            <w:r>
              <w:t>In respect of transactions where payment in respect of the underlying insurable risk is triggered by the incurrence of a loss, a description of</w:t>
            </w:r>
            <w:r>
              <w:rPr>
                <w:spacing w:val="40"/>
              </w:rPr>
              <w:t xml:space="preserve"> </w:t>
            </w:r>
            <w:r>
              <w:t>the claims process (under both the ceded insurance policy and the reinsurance arrangements) and the name and address of the agent (if any) that will determine if the insurable event has crystallised.</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DF6CD" w14:textId="14F24EDD" w:rsidR="008445EF" w:rsidRDefault="008445EF" w:rsidP="008445EF">
            <w:pPr>
              <w:pStyle w:val="TableofFigures"/>
            </w:pPr>
            <w:r>
              <w:fldChar w:fldCharType="begin">
                <w:ffData>
                  <w:name w:val="Text53"/>
                  <w:enabled/>
                  <w:calcOnExit w:val="0"/>
                  <w:textInput/>
                </w:ffData>
              </w:fldChar>
            </w:r>
            <w:bookmarkStart w:id="45" w:name="Text53"/>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5"/>
          </w:p>
        </w:tc>
        <w:tc>
          <w:tcPr>
            <w:tcW w:w="2053" w:type="dxa"/>
            <w:tcBorders>
              <w:top w:val="single" w:sz="4" w:space="0" w:color="000000" w:themeColor="text1"/>
              <w:left w:val="single" w:sz="4" w:space="0" w:color="000000" w:themeColor="text1"/>
              <w:bottom w:val="single" w:sz="4" w:space="0" w:color="000000" w:themeColor="text1"/>
            </w:tcBorders>
          </w:tcPr>
          <w:p w14:paraId="7ED1CB5E" w14:textId="6E7CD8C9" w:rsidR="008445EF" w:rsidRDefault="008445EF" w:rsidP="008445EF">
            <w:pPr>
              <w:pStyle w:val="TableofFigures"/>
            </w:pPr>
            <w:r>
              <w:fldChar w:fldCharType="begin">
                <w:ffData>
                  <w:name w:val="Text69"/>
                  <w:enabled/>
                  <w:calcOnExit w:val="0"/>
                  <w:textInput/>
                </w:ffData>
              </w:fldChar>
            </w:r>
            <w:bookmarkStart w:id="46" w:name="Text69"/>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6"/>
          </w:p>
        </w:tc>
      </w:tr>
      <w:tr w:rsidR="008445EF" w:rsidRPr="00077A09" w14:paraId="21D5496C"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3ACF4B48" w14:textId="47E93557" w:rsidR="008445EF" w:rsidRPr="00077A09" w:rsidRDefault="008445EF" w:rsidP="008445EF">
            <w:pPr>
              <w:pStyle w:val="TableofFigures"/>
              <w:rPr>
                <w:b/>
                <w:spacing w:val="-5"/>
              </w:rPr>
            </w:pPr>
            <w:r>
              <w:rPr>
                <w:b/>
                <w:spacing w:val="-5"/>
              </w:rPr>
              <w:t>4.7</w:t>
            </w:r>
          </w:p>
        </w:tc>
        <w:tc>
          <w:tcPr>
            <w:tcW w:w="6708" w:type="dxa"/>
            <w:tcBorders>
              <w:top w:val="single" w:sz="4" w:space="0" w:color="000000" w:themeColor="text1"/>
              <w:bottom w:val="single" w:sz="4" w:space="0" w:color="000000" w:themeColor="text1"/>
              <w:right w:val="single" w:sz="4" w:space="0" w:color="000000" w:themeColor="text1"/>
            </w:tcBorders>
          </w:tcPr>
          <w:p w14:paraId="3D87D3C9" w14:textId="58B02172" w:rsidR="008445EF" w:rsidRPr="00077A09" w:rsidRDefault="008445EF" w:rsidP="008445EF">
            <w:pPr>
              <w:pStyle w:val="TableofFigures"/>
            </w:pPr>
            <w:r>
              <w:t>A</w:t>
            </w:r>
            <w:r>
              <w:rPr>
                <w:spacing w:val="-4"/>
              </w:rPr>
              <w:t xml:space="preserve"> </w:t>
            </w:r>
            <w:r>
              <w:t>description</w:t>
            </w:r>
            <w:r>
              <w:rPr>
                <w:spacing w:val="-4"/>
              </w:rPr>
              <w:t xml:space="preserve"> </w:t>
            </w:r>
            <w:r>
              <w:t>of</w:t>
            </w:r>
            <w:r>
              <w:rPr>
                <w:spacing w:val="-4"/>
              </w:rPr>
              <w:t xml:space="preserve"> </w:t>
            </w:r>
            <w:r>
              <w:t>any</w:t>
            </w:r>
            <w:r>
              <w:rPr>
                <w:spacing w:val="-4"/>
              </w:rPr>
              <w:t xml:space="preserve"> </w:t>
            </w:r>
            <w:r>
              <w:t>collateral</w:t>
            </w:r>
            <w:r>
              <w:rPr>
                <w:spacing w:val="-4"/>
              </w:rPr>
              <w:t xml:space="preserve"> </w:t>
            </w:r>
            <w:r>
              <w:t>drawdown</w:t>
            </w:r>
            <w:r>
              <w:rPr>
                <w:spacing w:val="-4"/>
              </w:rPr>
              <w:t xml:space="preserve"> </w:t>
            </w:r>
            <w:r>
              <w:rPr>
                <w:spacing w:val="-2"/>
              </w:rPr>
              <w:t>mechanisms.</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49C90" w14:textId="26E99FE9" w:rsidR="008445EF" w:rsidRDefault="008445EF" w:rsidP="008445EF">
            <w:pPr>
              <w:pStyle w:val="TableofFigures"/>
            </w:pPr>
            <w:r>
              <w:fldChar w:fldCharType="begin">
                <w:ffData>
                  <w:name w:val="Text54"/>
                  <w:enabled/>
                  <w:calcOnExit w:val="0"/>
                  <w:textInput/>
                </w:ffData>
              </w:fldChar>
            </w:r>
            <w:bookmarkStart w:id="47" w:name="Text54"/>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7"/>
          </w:p>
        </w:tc>
        <w:tc>
          <w:tcPr>
            <w:tcW w:w="2053" w:type="dxa"/>
            <w:tcBorders>
              <w:top w:val="single" w:sz="4" w:space="0" w:color="000000" w:themeColor="text1"/>
              <w:left w:val="single" w:sz="4" w:space="0" w:color="000000" w:themeColor="text1"/>
              <w:bottom w:val="single" w:sz="4" w:space="0" w:color="000000" w:themeColor="text1"/>
            </w:tcBorders>
          </w:tcPr>
          <w:p w14:paraId="5D871248" w14:textId="06A0F106" w:rsidR="008445EF" w:rsidRDefault="008445EF" w:rsidP="008445EF">
            <w:pPr>
              <w:pStyle w:val="TableofFigures"/>
            </w:pPr>
            <w:r>
              <w:fldChar w:fldCharType="begin">
                <w:ffData>
                  <w:name w:val="Text70"/>
                  <w:enabled/>
                  <w:calcOnExit w:val="0"/>
                  <w:textInput/>
                </w:ffData>
              </w:fldChar>
            </w:r>
            <w:bookmarkStart w:id="48" w:name="Text70"/>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8"/>
          </w:p>
        </w:tc>
      </w:tr>
      <w:tr w:rsidR="008445EF" w:rsidRPr="00077A09" w14:paraId="4AF88830" w14:textId="77777777" w:rsidTr="00DE10BA">
        <w:trPr>
          <w:cnfStyle w:val="000000010000" w:firstRow="0" w:lastRow="0" w:firstColumn="0" w:lastColumn="0" w:oddVBand="0" w:evenVBand="0" w:oddHBand="0" w:evenHBand="1"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420475D6" w14:textId="78000041" w:rsidR="008445EF" w:rsidRPr="00077A09" w:rsidRDefault="008445EF" w:rsidP="008445EF">
            <w:pPr>
              <w:pStyle w:val="TableofFigures"/>
              <w:rPr>
                <w:b/>
                <w:spacing w:val="-5"/>
              </w:rPr>
            </w:pPr>
            <w:r>
              <w:rPr>
                <w:b/>
                <w:spacing w:val="-5"/>
              </w:rPr>
              <w:t>4.8</w:t>
            </w:r>
          </w:p>
        </w:tc>
        <w:tc>
          <w:tcPr>
            <w:tcW w:w="6708" w:type="dxa"/>
            <w:tcBorders>
              <w:top w:val="single" w:sz="4" w:space="0" w:color="000000" w:themeColor="text1"/>
              <w:bottom w:val="single" w:sz="4" w:space="0" w:color="000000" w:themeColor="text1"/>
              <w:right w:val="single" w:sz="4" w:space="0" w:color="000000" w:themeColor="text1"/>
            </w:tcBorders>
          </w:tcPr>
          <w:p w14:paraId="40296EAE" w14:textId="3316C8C2" w:rsidR="008445EF" w:rsidRPr="00077A09" w:rsidRDefault="008445EF" w:rsidP="008445EF">
            <w:pPr>
              <w:pStyle w:val="TableofFigures"/>
            </w:pPr>
            <w:r>
              <w:t>A</w:t>
            </w:r>
            <w:r>
              <w:rPr>
                <w:spacing w:val="-4"/>
              </w:rPr>
              <w:t xml:space="preserve"> </w:t>
            </w:r>
            <w:r>
              <w:t>description</w:t>
            </w:r>
            <w:r>
              <w:rPr>
                <w:spacing w:val="-4"/>
              </w:rPr>
              <w:t xml:space="preserve"> </w:t>
            </w:r>
            <w:r>
              <w:t>of</w:t>
            </w:r>
            <w:r>
              <w:rPr>
                <w:spacing w:val="-4"/>
              </w:rPr>
              <w:t xml:space="preserve"> </w:t>
            </w:r>
            <w:r>
              <w:t>any</w:t>
            </w:r>
            <w:r>
              <w:rPr>
                <w:spacing w:val="-4"/>
              </w:rPr>
              <w:t xml:space="preserve"> </w:t>
            </w:r>
            <w:r>
              <w:t>collateral</w:t>
            </w:r>
            <w:r>
              <w:rPr>
                <w:spacing w:val="-4"/>
              </w:rPr>
              <w:t xml:space="preserve"> </w:t>
            </w:r>
            <w:r>
              <w:t>release</w:t>
            </w:r>
            <w:r>
              <w:rPr>
                <w:spacing w:val="-4"/>
              </w:rPr>
              <w:t xml:space="preserve"> </w:t>
            </w:r>
            <w:r>
              <w:rPr>
                <w:spacing w:val="-2"/>
              </w:rPr>
              <w:t>mechanisms.</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7DE2F" w14:textId="36AF0AB5" w:rsidR="008445EF" w:rsidRDefault="008445EF" w:rsidP="008445EF">
            <w:pPr>
              <w:pStyle w:val="TableofFigures"/>
            </w:pPr>
            <w:r>
              <w:fldChar w:fldCharType="begin">
                <w:ffData>
                  <w:name w:val="Text55"/>
                  <w:enabled/>
                  <w:calcOnExit w:val="0"/>
                  <w:textInput/>
                </w:ffData>
              </w:fldChar>
            </w:r>
            <w:bookmarkStart w:id="49" w:name="Text55"/>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49"/>
          </w:p>
        </w:tc>
        <w:tc>
          <w:tcPr>
            <w:tcW w:w="2053" w:type="dxa"/>
            <w:tcBorders>
              <w:top w:val="single" w:sz="4" w:space="0" w:color="000000" w:themeColor="text1"/>
              <w:left w:val="single" w:sz="4" w:space="0" w:color="000000" w:themeColor="text1"/>
              <w:bottom w:val="single" w:sz="4" w:space="0" w:color="000000" w:themeColor="text1"/>
            </w:tcBorders>
          </w:tcPr>
          <w:p w14:paraId="476363CD" w14:textId="03DED9D0" w:rsidR="008445EF" w:rsidRDefault="008445EF" w:rsidP="008445EF">
            <w:pPr>
              <w:pStyle w:val="TableofFigures"/>
            </w:pPr>
            <w:r>
              <w:fldChar w:fldCharType="begin">
                <w:ffData>
                  <w:name w:val="Text71"/>
                  <w:enabled/>
                  <w:calcOnExit w:val="0"/>
                  <w:textInput/>
                </w:ffData>
              </w:fldChar>
            </w:r>
            <w:bookmarkStart w:id="50" w:name="Text71"/>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50"/>
          </w:p>
        </w:tc>
      </w:tr>
      <w:tr w:rsidR="008445EF" w:rsidRPr="00077A09" w14:paraId="738FE59B" w14:textId="77777777" w:rsidTr="00DE10BA">
        <w:trPr>
          <w:cnfStyle w:val="000000100000" w:firstRow="0" w:lastRow="0" w:firstColumn="0" w:lastColumn="0" w:oddVBand="0" w:evenVBand="0" w:oddHBand="1" w:evenHBand="0" w:firstRowFirstColumn="0" w:firstRowLastColumn="0" w:lastRowFirstColumn="0" w:lastRowLastColumn="0"/>
          <w:cantSplit/>
        </w:trPr>
        <w:tc>
          <w:tcPr>
            <w:tcW w:w="1042" w:type="dxa"/>
            <w:tcBorders>
              <w:top w:val="single" w:sz="4" w:space="0" w:color="000000" w:themeColor="text1"/>
              <w:bottom w:val="single" w:sz="4" w:space="0" w:color="000000" w:themeColor="text1"/>
              <w:right w:val="single" w:sz="4" w:space="0" w:color="000000" w:themeColor="text1"/>
            </w:tcBorders>
          </w:tcPr>
          <w:p w14:paraId="30ABE879" w14:textId="0C2079CB" w:rsidR="008445EF" w:rsidRPr="00077A09" w:rsidRDefault="008445EF" w:rsidP="008445EF">
            <w:pPr>
              <w:pStyle w:val="TableofFigures"/>
              <w:rPr>
                <w:b/>
                <w:spacing w:val="-5"/>
              </w:rPr>
            </w:pPr>
            <w:r>
              <w:rPr>
                <w:b/>
                <w:spacing w:val="-5"/>
              </w:rPr>
              <w:t>4.9</w:t>
            </w:r>
          </w:p>
        </w:tc>
        <w:tc>
          <w:tcPr>
            <w:tcW w:w="6708" w:type="dxa"/>
            <w:tcBorders>
              <w:top w:val="single" w:sz="4" w:space="0" w:color="000000" w:themeColor="text1"/>
              <w:bottom w:val="single" w:sz="4" w:space="0" w:color="000000" w:themeColor="text1"/>
              <w:right w:val="single" w:sz="4" w:space="0" w:color="000000" w:themeColor="text1"/>
            </w:tcBorders>
          </w:tcPr>
          <w:p w14:paraId="4E022EBE" w14:textId="54ED26E1" w:rsidR="008445EF" w:rsidRPr="00077A09" w:rsidRDefault="008445EF" w:rsidP="008445EF">
            <w:pPr>
              <w:pStyle w:val="TableofFigures"/>
            </w:pPr>
            <w:r>
              <w:t>A</w:t>
            </w:r>
            <w:r>
              <w:rPr>
                <w:spacing w:val="-3"/>
              </w:rPr>
              <w:t xml:space="preserve"> </w:t>
            </w:r>
            <w:r>
              <w:t>description</w:t>
            </w:r>
            <w:r>
              <w:rPr>
                <w:spacing w:val="-3"/>
              </w:rPr>
              <w:t xml:space="preserve"> </w:t>
            </w:r>
            <w:r>
              <w:t>of</w:t>
            </w:r>
            <w:r>
              <w:rPr>
                <w:spacing w:val="-3"/>
              </w:rPr>
              <w:t xml:space="preserve"> </w:t>
            </w:r>
            <w:r>
              <w:t>how</w:t>
            </w:r>
            <w:r>
              <w:rPr>
                <w:spacing w:val="-2"/>
              </w:rPr>
              <w:t xml:space="preserve"> </w:t>
            </w:r>
            <w:r>
              <w:t>capital</w:t>
            </w:r>
            <w:r>
              <w:rPr>
                <w:spacing w:val="-3"/>
              </w:rPr>
              <w:t xml:space="preserve"> </w:t>
            </w:r>
            <w:r>
              <w:t>is</w:t>
            </w:r>
            <w:r>
              <w:rPr>
                <w:spacing w:val="-4"/>
              </w:rPr>
              <w:t xml:space="preserve"> </w:t>
            </w:r>
            <w:r>
              <w:t>returned</w:t>
            </w:r>
            <w:r>
              <w:rPr>
                <w:spacing w:val="-3"/>
              </w:rPr>
              <w:t xml:space="preserve"> </w:t>
            </w:r>
            <w:r>
              <w:t>to</w:t>
            </w:r>
            <w:r>
              <w:rPr>
                <w:spacing w:val="-3"/>
              </w:rPr>
              <w:t xml:space="preserve"> </w:t>
            </w:r>
            <w:r>
              <w:t>holders</w:t>
            </w:r>
            <w:r>
              <w:rPr>
                <w:spacing w:val="-3"/>
              </w:rPr>
              <w:t xml:space="preserve"> </w:t>
            </w:r>
            <w:r>
              <w:t>of</w:t>
            </w:r>
            <w:r>
              <w:rPr>
                <w:spacing w:val="-3"/>
              </w:rPr>
              <w:t xml:space="preserve"> </w:t>
            </w:r>
            <w:r>
              <w:t>the</w:t>
            </w:r>
            <w:r>
              <w:rPr>
                <w:spacing w:val="-3"/>
              </w:rPr>
              <w:t xml:space="preserve"> </w:t>
            </w:r>
            <w:r>
              <w:rPr>
                <w:b/>
                <w:spacing w:val="-2"/>
              </w:rPr>
              <w:t>Securities</w:t>
            </w:r>
            <w:r>
              <w:rPr>
                <w:spacing w:val="-2"/>
              </w:rPr>
              <w: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FF1F" w14:textId="1B35AB69" w:rsidR="008445EF" w:rsidRDefault="008445EF" w:rsidP="008445EF">
            <w:pPr>
              <w:pStyle w:val="TableofFigures"/>
            </w:pPr>
            <w:r>
              <w:fldChar w:fldCharType="begin">
                <w:ffData>
                  <w:name w:val="Text56"/>
                  <w:enabled/>
                  <w:calcOnExit w:val="0"/>
                  <w:textInput/>
                </w:ffData>
              </w:fldChar>
            </w:r>
            <w:bookmarkStart w:id="51" w:name="Text56"/>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51"/>
          </w:p>
        </w:tc>
        <w:tc>
          <w:tcPr>
            <w:tcW w:w="2053" w:type="dxa"/>
            <w:tcBorders>
              <w:top w:val="single" w:sz="4" w:space="0" w:color="000000" w:themeColor="text1"/>
              <w:left w:val="single" w:sz="4" w:space="0" w:color="000000" w:themeColor="text1"/>
              <w:bottom w:val="single" w:sz="4" w:space="0" w:color="000000" w:themeColor="text1"/>
            </w:tcBorders>
          </w:tcPr>
          <w:p w14:paraId="479328C5" w14:textId="37E6E329" w:rsidR="008445EF" w:rsidRDefault="008445EF" w:rsidP="008445EF">
            <w:pPr>
              <w:pStyle w:val="TableofFigures"/>
            </w:pPr>
            <w:r>
              <w:fldChar w:fldCharType="begin">
                <w:ffData>
                  <w:name w:val="Text72"/>
                  <w:enabled/>
                  <w:calcOnExit w:val="0"/>
                  <w:textInput/>
                </w:ffData>
              </w:fldChar>
            </w:r>
            <w:bookmarkStart w:id="52" w:name="Text72"/>
            <w:r>
              <w:instrText xml:space="preserve"> FORMTEXT </w:instrText>
            </w:r>
            <w:r>
              <w:fldChar w:fldCharType="separate"/>
            </w:r>
            <w:r w:rsidR="00584DDD">
              <w:rPr>
                <w:noProof/>
              </w:rPr>
              <w:t> </w:t>
            </w:r>
            <w:r w:rsidR="00584DDD">
              <w:rPr>
                <w:noProof/>
              </w:rPr>
              <w:t> </w:t>
            </w:r>
            <w:r w:rsidR="00584DDD">
              <w:rPr>
                <w:noProof/>
              </w:rPr>
              <w:t> </w:t>
            </w:r>
            <w:r w:rsidR="00584DDD">
              <w:rPr>
                <w:noProof/>
              </w:rPr>
              <w:t> </w:t>
            </w:r>
            <w:r w:rsidR="00584DDD">
              <w:rPr>
                <w:noProof/>
              </w:rPr>
              <w:t> </w:t>
            </w:r>
            <w:r>
              <w:fldChar w:fldCharType="end"/>
            </w:r>
            <w:bookmarkEnd w:id="52"/>
          </w:p>
        </w:tc>
      </w:tr>
    </w:tbl>
    <w:p w14:paraId="28634DBF" w14:textId="77777777" w:rsidR="00C624D7" w:rsidRDefault="00C624D7" w:rsidP="000C001C">
      <w:pPr>
        <w:rPr>
          <w:b/>
          <w:bCs/>
        </w:rPr>
      </w:pPr>
    </w:p>
    <w:p w14:paraId="3BA12BE9" w14:textId="77777777" w:rsidR="008E52D4" w:rsidRDefault="008E52D4" w:rsidP="000C001C">
      <w:pPr>
        <w:rPr>
          <w:b/>
          <w:bCs/>
        </w:rPr>
      </w:pPr>
    </w:p>
    <w:p w14:paraId="74546F4E" w14:textId="77777777" w:rsidR="008E52D4" w:rsidRPr="000C001C" w:rsidRDefault="008E52D4" w:rsidP="000C001C">
      <w:pPr>
        <w:rPr>
          <w:b/>
          <w:bCs/>
        </w:rPr>
      </w:pPr>
    </w:p>
    <w:sectPr w:rsidR="008E52D4" w:rsidRPr="000C001C" w:rsidSect="00143DB4">
      <w:headerReference w:type="even" r:id="rId10"/>
      <w:headerReference w:type="default" r:id="rId11"/>
      <w:footerReference w:type="default" r:id="rId12"/>
      <w:headerReference w:type="first" r:id="rId13"/>
      <w:footerReference w:type="first" r:id="rId14"/>
      <w:pgSz w:w="11906" w:h="16838"/>
      <w:pgMar w:top="2381" w:right="567" w:bottom="1418" w:left="567"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9554" w14:textId="77777777" w:rsidR="00514C9C" w:rsidRDefault="00514C9C" w:rsidP="00585BB7">
      <w:pPr>
        <w:spacing w:after="0"/>
      </w:pPr>
      <w:r>
        <w:separator/>
      </w:r>
    </w:p>
  </w:endnote>
  <w:endnote w:type="continuationSeparator" w:id="0">
    <w:p w14:paraId="73A8F443" w14:textId="77777777" w:rsidR="00514C9C" w:rsidRDefault="00514C9C"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5A2F" w14:textId="77777777" w:rsidR="00976FEF" w:rsidRDefault="00976FEF" w:rsidP="006705D4"/>
  <w:p w14:paraId="32739738" w14:textId="279C0B39" w:rsidR="006705D4" w:rsidRDefault="004D09F6" w:rsidP="006705D4">
    <w:r>
      <w:rPr>
        <w:noProof/>
      </w:rPr>
      <w:drawing>
        <wp:anchor distT="0" distB="0" distL="114300" distR="114300" simplePos="0" relativeHeight="251676672" behindDoc="1" locked="0" layoutInCell="1" allowOverlap="1" wp14:anchorId="683A4414" wp14:editId="1E52A276">
          <wp:simplePos x="0" y="0"/>
          <wp:positionH relativeFrom="page">
            <wp:posOffset>53975</wp:posOffset>
          </wp:positionH>
          <wp:positionV relativeFrom="page">
            <wp:posOffset>9328785</wp:posOffset>
          </wp:positionV>
          <wp:extent cx="2451600" cy="13428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177D17D6" w14:textId="77777777" w:rsidR="006705D4" w:rsidRDefault="006705D4" w:rsidP="006705D4"/>
  <w:p w14:paraId="35083413" w14:textId="77777777" w:rsidR="006705D4" w:rsidRPr="00143DB4" w:rsidRDefault="006705D4" w:rsidP="006705D4"/>
  <w:p w14:paraId="16C293BF" w14:textId="77777777" w:rsidR="006A7E96" w:rsidRPr="004146AD" w:rsidRDefault="006A7E96" w:rsidP="00414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160A" w14:textId="77777777" w:rsidR="00976FEF" w:rsidRDefault="00976FEF" w:rsidP="00143DB4"/>
  <w:p w14:paraId="7D762B0D" w14:textId="4111DF2A" w:rsidR="00143DB4" w:rsidRDefault="004D09F6" w:rsidP="00143DB4">
    <w:r>
      <w:rPr>
        <w:noProof/>
      </w:rPr>
      <w:drawing>
        <wp:anchor distT="0" distB="0" distL="114300" distR="114300" simplePos="0" relativeHeight="251674624" behindDoc="1" locked="0" layoutInCell="1" allowOverlap="1" wp14:anchorId="413498B5" wp14:editId="19D31ECA">
          <wp:simplePos x="0" y="0"/>
          <wp:positionH relativeFrom="column">
            <wp:posOffset>-304800</wp:posOffset>
          </wp:positionH>
          <wp:positionV relativeFrom="page">
            <wp:posOffset>9329420</wp:posOffset>
          </wp:positionV>
          <wp:extent cx="2451600" cy="1342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1600" cy="1342800"/>
                  </a:xfrm>
                  <a:prstGeom prst="rect">
                    <a:avLst/>
                  </a:prstGeom>
                </pic:spPr>
              </pic:pic>
            </a:graphicData>
          </a:graphic>
          <wp14:sizeRelH relativeFrom="margin">
            <wp14:pctWidth>0</wp14:pctWidth>
          </wp14:sizeRelH>
          <wp14:sizeRelV relativeFrom="margin">
            <wp14:pctHeight>0</wp14:pctHeight>
          </wp14:sizeRelV>
        </wp:anchor>
      </w:drawing>
    </w:r>
  </w:p>
  <w:p w14:paraId="395E96B9" w14:textId="77777777" w:rsidR="00143DB4" w:rsidRDefault="00143DB4" w:rsidP="00143DB4"/>
  <w:p w14:paraId="7CC8FA90" w14:textId="77777777" w:rsidR="00143DB4" w:rsidRPr="00143DB4" w:rsidRDefault="00143DB4" w:rsidP="00143DB4"/>
  <w:p w14:paraId="454171D4" w14:textId="77777777" w:rsidR="00143DB4" w:rsidRPr="00143DB4" w:rsidRDefault="00143DB4" w:rsidP="00143D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6942" w14:textId="77777777" w:rsidR="00514C9C" w:rsidRDefault="00514C9C" w:rsidP="00585BB7">
      <w:pPr>
        <w:spacing w:after="0"/>
      </w:pPr>
      <w:r>
        <w:separator/>
      </w:r>
    </w:p>
  </w:footnote>
  <w:footnote w:type="continuationSeparator" w:id="0">
    <w:p w14:paraId="7320A422" w14:textId="77777777" w:rsidR="00514C9C" w:rsidRDefault="00514C9C" w:rsidP="00585B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7819030"/>
      <w:docPartObj>
        <w:docPartGallery w:val="Page Numbers (Top of Page)"/>
        <w:docPartUnique/>
      </w:docPartObj>
    </w:sdtPr>
    <w:sdtContent>
      <w:p w14:paraId="54CAFA63" w14:textId="77777777" w:rsidR="006A7E96" w:rsidRDefault="006A7E96" w:rsidP="00B100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705D4">
          <w:rPr>
            <w:rStyle w:val="PageNumber"/>
          </w:rPr>
          <w:t>1</w:t>
        </w:r>
        <w:r>
          <w:rPr>
            <w:rStyle w:val="PageNumber"/>
          </w:rPr>
          <w:fldChar w:fldCharType="end"/>
        </w:r>
      </w:p>
    </w:sdtContent>
  </w:sdt>
  <w:p w14:paraId="09F48302" w14:textId="77777777" w:rsidR="006A7E96" w:rsidRDefault="006A7E96" w:rsidP="006A7E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0240307"/>
      <w:docPartObj>
        <w:docPartGallery w:val="Page Numbers (Top of Page)"/>
        <w:docPartUnique/>
      </w:docPartObj>
    </w:sdtPr>
    <w:sdtContent>
      <w:p w14:paraId="6DBC2BDD" w14:textId="77777777" w:rsidR="006A7E96" w:rsidRDefault="006A7E96" w:rsidP="006846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6EBB7DE" w14:textId="1A2FDD62" w:rsidR="006A7E96" w:rsidRPr="006A7E96" w:rsidRDefault="006A7E96" w:rsidP="00B46689">
    <w:pPr>
      <w:pStyle w:val="Header"/>
      <w:ind w:right="360"/>
    </w:pPr>
    <w:r w:rsidRPr="00585BB7">
      <mc:AlternateContent>
        <mc:Choice Requires="wps">
          <w:drawing>
            <wp:anchor distT="0" distB="0" distL="114300" distR="114300" simplePos="0" relativeHeight="251665408" behindDoc="1" locked="0" layoutInCell="1" allowOverlap="1" wp14:anchorId="695AAACB" wp14:editId="5657252E">
              <wp:simplePos x="0" y="0"/>
              <wp:positionH relativeFrom="page">
                <wp:align>center</wp:align>
              </wp:positionH>
              <wp:positionV relativeFrom="page">
                <wp:posOffset>935990</wp:posOffset>
              </wp:positionV>
              <wp:extent cx="6840000" cy="0"/>
              <wp:effectExtent l="0" t="12700" r="18415" b="12700"/>
              <wp:wrapNone/>
              <wp:docPr id="2" name="Straight Connector 2"/>
              <wp:cNvGraphicFramePr/>
              <a:graphic xmlns:a="http://schemas.openxmlformats.org/drawingml/2006/main">
                <a:graphicData uri="http://schemas.microsoft.com/office/word/2010/wordprocessingShape">
                  <wps:wsp>
                    <wps:cNvCnPr/>
                    <wps:spPr>
                      <a:xfrm>
                        <a:off x="0" y="0"/>
                        <a:ext cx="6840000" cy="0"/>
                      </a:xfrm>
                      <a:prstGeom prst="line">
                        <a:avLst/>
                      </a:prstGeom>
                      <a:noFill/>
                      <a:ln w="1905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01BFEBD9" id="Straight Connector 2" o:spid="_x0000_s1026" style="position:absolute;z-index:-25165107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38.6pt,7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" strokecolor="#001dff" strokeweight="1.5pt">
              <v:stroke joinstyle="miter"/>
              <w10:wrap anchorx="page" anchory="page"/>
            </v:line>
          </w:pict>
        </mc:Fallback>
      </mc:AlternateContent>
    </w:r>
    <w:r w:rsidR="0075482D">
      <w:t>SCHEDULE</w:t>
    </w:r>
    <w:r w:rsidR="00077A09">
      <w:t xml:space="preserve"> </w:t>
    </w:r>
    <w:r w:rsidR="00DE10BA">
      <w:t>6</w:t>
    </w:r>
    <w:r w:rsidR="00B70ACE">
      <w:t>A</w:t>
    </w:r>
    <w:r w:rsidR="00077A09">
      <w:t xml:space="preserve"> </w:t>
    </w:r>
    <w:r w:rsidR="0075482D">
      <w:t>–</w:t>
    </w:r>
    <w:r w:rsidR="00077A09">
      <w:t xml:space="preserve"> </w:t>
    </w:r>
    <w:r w:rsidR="00B70ACE" w:rsidRPr="00B70ACE">
      <w:t>Additional securities disclosure for insurance linked securities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A26D" w14:textId="122C453F" w:rsidR="007417B2" w:rsidRDefault="00D96226" w:rsidP="00143DB4">
    <w:pPr>
      <w:pStyle w:val="Header"/>
      <w:spacing w:after="3400"/>
    </w:pPr>
    <w:r>
      <w:rPr>
        <w:b/>
        <w:bCs/>
        <w:color w:val="FF00E4"/>
      </w:rPr>
      <mc:AlternateContent>
        <mc:Choice Requires="wps">
          <w:drawing>
            <wp:anchor distT="0" distB="0" distL="114300" distR="114300" simplePos="0" relativeHeight="251671552" behindDoc="0" locked="0" layoutInCell="1" allowOverlap="1" wp14:anchorId="293D5EEB" wp14:editId="7EC37B92">
              <wp:simplePos x="0" y="0"/>
              <wp:positionH relativeFrom="margin">
                <wp:posOffset>-1231</wp:posOffset>
              </wp:positionH>
              <wp:positionV relativeFrom="page">
                <wp:posOffset>763929</wp:posOffset>
              </wp:positionV>
              <wp:extent cx="6759615" cy="1397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759615" cy="1397000"/>
                      </a:xfrm>
                      <a:prstGeom prst="rect">
                        <a:avLst/>
                      </a:prstGeom>
                      <a:noFill/>
                      <a:ln w="6350">
                        <a:noFill/>
                      </a:ln>
                    </wps:spPr>
                    <wps:txbx>
                      <w:txbxContent>
                        <w:p w14:paraId="4352D89B" w14:textId="5F936919" w:rsidR="00EE443E" w:rsidRDefault="00EE443E" w:rsidP="00EE443E">
                          <w:pPr>
                            <w:pStyle w:val="Subtitle"/>
                          </w:pPr>
                          <w:r>
                            <w:t>SCHEDULE</w:t>
                          </w:r>
                          <w:r w:rsidR="00077A09">
                            <w:t xml:space="preserve"> </w:t>
                          </w:r>
                          <w:r w:rsidR="00DE10BA">
                            <w:t>6</w:t>
                          </w:r>
                          <w:r w:rsidR="00B70ACE">
                            <w:t>A</w:t>
                          </w:r>
                        </w:p>
                        <w:p w14:paraId="61A1E2A9" w14:textId="3306AD00" w:rsidR="004221A4" w:rsidRPr="00B70ACE" w:rsidRDefault="00B70ACE" w:rsidP="00B70ACE">
                          <w:pPr>
                            <w:rPr>
                              <w:rFonts w:asciiTheme="majorHAnsi" w:eastAsiaTheme="majorEastAsia" w:hAnsiTheme="majorHAnsi" w:cs="Times New Roman (Headings CS)"/>
                              <w:b/>
                              <w:color w:val="001DFF" w:themeColor="text2"/>
                              <w:kern w:val="28"/>
                              <w:sz w:val="48"/>
                              <w:szCs w:val="56"/>
                            </w:rPr>
                          </w:pPr>
                          <w:r w:rsidRPr="00B70ACE">
                            <w:rPr>
                              <w:rFonts w:asciiTheme="majorHAnsi" w:eastAsiaTheme="majorEastAsia" w:hAnsiTheme="majorHAnsi" w:cs="Times New Roman (Headings CS)"/>
                              <w:b/>
                              <w:color w:val="001DFF" w:themeColor="text2"/>
                              <w:kern w:val="28"/>
                              <w:sz w:val="48"/>
                              <w:szCs w:val="56"/>
                            </w:rPr>
                            <w:t>Additional securities disclosure for insurance linked securities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D5EEB" id="_x0000_t202" coordsize="21600,21600" o:spt="202" path="m,l,21600r21600,l21600,xe">
              <v:stroke joinstyle="miter"/>
              <v:path gradientshapeok="t" o:connecttype="rect"/>
            </v:shapetype>
            <v:shape id="Text Box 9" o:spid="_x0000_s1026" type="#_x0000_t202" style="position:absolute;margin-left:-.1pt;margin-top:60.15pt;width:532.25pt;height:11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" filled="f" stroked="f" strokeweight=".5pt">
              <v:textbox inset="0,0,0,0">
                <w:txbxContent>
                  <w:p w14:paraId="4352D89B" w14:textId="5F936919" w:rsidR="00EE443E" w:rsidRDefault="00EE443E" w:rsidP="00EE443E">
                    <w:pPr>
                      <w:pStyle w:val="Subtitle"/>
                    </w:pPr>
                    <w:r>
                      <w:t>SCHEDULE</w:t>
                    </w:r>
                    <w:r w:rsidR="00077A09">
                      <w:t xml:space="preserve"> </w:t>
                    </w:r>
                    <w:r w:rsidR="00DE10BA">
                      <w:t>6</w:t>
                    </w:r>
                    <w:r w:rsidR="00B70ACE">
                      <w:t>A</w:t>
                    </w:r>
                  </w:p>
                  <w:p w14:paraId="61A1E2A9" w14:textId="3306AD00" w:rsidR="004221A4" w:rsidRPr="00B70ACE" w:rsidRDefault="00B70ACE" w:rsidP="00B70ACE">
                    <w:pPr>
                      <w:rPr>
                        <w:rFonts w:asciiTheme="majorHAnsi" w:eastAsiaTheme="majorEastAsia" w:hAnsiTheme="majorHAnsi" w:cs="Times New Roman (Headings CS)"/>
                        <w:b/>
                        <w:color w:val="001DFF" w:themeColor="text2"/>
                        <w:kern w:val="28"/>
                        <w:sz w:val="48"/>
                        <w:szCs w:val="56"/>
                      </w:rPr>
                    </w:pPr>
                    <w:r w:rsidRPr="00B70ACE">
                      <w:rPr>
                        <w:rFonts w:asciiTheme="majorHAnsi" w:eastAsiaTheme="majorEastAsia" w:hAnsiTheme="majorHAnsi" w:cs="Times New Roman (Headings CS)"/>
                        <w:b/>
                        <w:color w:val="001DFF" w:themeColor="text2"/>
                        <w:kern w:val="28"/>
                        <w:sz w:val="48"/>
                        <w:szCs w:val="56"/>
                      </w:rPr>
                      <w:t>Additional securities disclosure for insurance linked securities</w:t>
                    </w:r>
                  </w:p>
                </w:txbxContent>
              </v:textbox>
              <w10:wrap anchorx="margin" anchory="page"/>
            </v:shape>
          </w:pict>
        </mc:Fallback>
      </mc:AlternateContent>
    </w:r>
    <w:r w:rsidR="007D680D">
      <w:rPr>
        <w:b/>
        <w:bCs/>
        <w:color w:val="FF00E4"/>
      </w:rPr>
      <mc:AlternateContent>
        <mc:Choice Requires="wps">
          <w:drawing>
            <wp:anchor distT="0" distB="0" distL="114300" distR="114300" simplePos="0" relativeHeight="251677696" behindDoc="0" locked="0" layoutInCell="1" allowOverlap="1" wp14:anchorId="78918105" wp14:editId="0CAA518C">
              <wp:simplePos x="0" y="0"/>
              <wp:positionH relativeFrom="column">
                <wp:posOffset>-4445</wp:posOffset>
              </wp:positionH>
              <wp:positionV relativeFrom="paragraph">
                <wp:posOffset>20955</wp:posOffset>
              </wp:positionV>
              <wp:extent cx="3784600" cy="381000"/>
              <wp:effectExtent l="0" t="0" r="0" b="0"/>
              <wp:wrapNone/>
              <wp:docPr id="1094892541" name="Text Box 1"/>
              <wp:cNvGraphicFramePr/>
              <a:graphic xmlns:a="http://schemas.openxmlformats.org/drawingml/2006/main">
                <a:graphicData uri="http://schemas.microsoft.com/office/word/2010/wordprocessingShape">
                  <wps:wsp>
                    <wps:cNvSpPr txBox="1"/>
                    <wps:spPr>
                      <a:xfrm>
                        <a:off x="0" y="0"/>
                        <a:ext cx="3784600" cy="381000"/>
                      </a:xfrm>
                      <a:prstGeom prst="rect">
                        <a:avLst/>
                      </a:prstGeom>
                      <a:noFill/>
                      <a:ln w="6350">
                        <a:noFill/>
                      </a:ln>
                    </wps:spPr>
                    <wps:txbx>
                      <w:txbxContent>
                        <w:p w14:paraId="442D54BA" w14:textId="66853A9F" w:rsidR="007D680D" w:rsidRPr="007D680D" w:rsidRDefault="00FD0A12">
                          <w:pPr>
                            <w:rPr>
                              <w:b/>
                              <w:bCs/>
                              <w:sz w:val="21"/>
                              <w:szCs w:val="21"/>
                            </w:rPr>
                          </w:pPr>
                          <w:r>
                            <w:rPr>
                              <w:b/>
                              <w:bCs/>
                              <w:sz w:val="21"/>
                              <w:szCs w:val="21"/>
                            </w:rPr>
                            <w:t>January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8918105" id="_x0000_t202" coordsize="21600,21600" o:spt="202" path="m,l,21600r21600,l21600,xe">
              <v:stroke joinstyle="miter"/>
              <v:path gradientshapeok="t" o:connecttype="rect"/>
            </v:shapetype>
            <v:shape id="Text Box 1" o:spid="_x0000_s1027" type="#_x0000_t202" style="position:absolute;margin-left:-.35pt;margin-top:1.65pt;width:298pt;height:3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" filled="f" stroked="f" strokeweight=".5pt">
              <v:textbox inset="0,0,0,0">
                <w:txbxContent>
                  <w:p w14:paraId="442D54BA" w14:textId="66853A9F" w:rsidR="007D680D" w:rsidRPr="007D680D" w:rsidRDefault="00FD0A12">
                    <w:pPr>
                      <w:rPr>
                        <w:b/>
                        <w:bCs/>
                        <w:sz w:val="21"/>
                        <w:szCs w:val="21"/>
                      </w:rPr>
                    </w:pPr>
                    <w:r>
                      <w:rPr>
                        <w:b/>
                        <w:bCs/>
                        <w:sz w:val="21"/>
                        <w:szCs w:val="21"/>
                      </w:rPr>
                      <w:t>January 2024</w:t>
                    </w:r>
                  </w:p>
                </w:txbxContent>
              </v:textbox>
            </v:shape>
          </w:pict>
        </mc:Fallback>
      </mc:AlternateContent>
    </w:r>
    <w:r w:rsidR="004221A4">
      <w:drawing>
        <wp:anchor distT="0" distB="0" distL="114300" distR="114300" simplePos="0" relativeHeight="251662335" behindDoc="1" locked="0" layoutInCell="1" allowOverlap="1" wp14:anchorId="632F519F" wp14:editId="0CA64127">
          <wp:simplePos x="0" y="0"/>
          <wp:positionH relativeFrom="page">
            <wp:posOffset>3098800</wp:posOffset>
          </wp:positionH>
          <wp:positionV relativeFrom="page">
            <wp:posOffset>12065</wp:posOffset>
          </wp:positionV>
          <wp:extent cx="4452620" cy="12589251"/>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2620" cy="12589251"/>
                  </a:xfrm>
                  <a:prstGeom prst="rect">
                    <a:avLst/>
                  </a:prstGeom>
                </pic:spPr>
              </pic:pic>
            </a:graphicData>
          </a:graphic>
          <wp14:sizeRelH relativeFrom="margin">
            <wp14:pctWidth>0</wp14:pctWidth>
          </wp14:sizeRelH>
          <wp14:sizeRelV relativeFrom="margin">
            <wp14:pctHeight>0</wp14:pctHeight>
          </wp14:sizeRelV>
        </wp:anchor>
      </w:drawing>
    </w:r>
    <w:r w:rsidR="007417B2" w:rsidRPr="00585BB7">
      <mc:AlternateContent>
        <mc:Choice Requires="wps">
          <w:drawing>
            <wp:anchor distT="0" distB="0" distL="114300" distR="114300" simplePos="0" relativeHeight="251663360" behindDoc="1" locked="0" layoutInCell="1" allowOverlap="1" wp14:anchorId="6C9AE755" wp14:editId="0DA9ABE8">
              <wp:simplePos x="0" y="0"/>
              <wp:positionH relativeFrom="page">
                <wp:posOffset>351155</wp:posOffset>
              </wp:positionH>
              <wp:positionV relativeFrom="page">
                <wp:posOffset>2155190</wp:posOffset>
              </wp:positionV>
              <wp:extent cx="6840000" cy="0"/>
              <wp:effectExtent l="0" t="12700" r="18415" b="12700"/>
              <wp:wrapNone/>
              <wp:docPr id="8" name="Straight Connector 8"/>
              <wp:cNvGraphicFramePr/>
              <a:graphic xmlns:a="http://schemas.openxmlformats.org/drawingml/2006/main">
                <a:graphicData uri="http://schemas.microsoft.com/office/word/2010/wordprocessingShape">
                  <wps:wsp>
                    <wps:cNvCnPr/>
                    <wps:spPr>
                      <a:xfrm>
                        <a:off x="0" y="0"/>
                        <a:ext cx="6840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3D7036B2" id="Straight Connector 8"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7.65pt,169.7pt" to="566.25pt,16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" strokecolor="#001dff" strokeweight="2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F21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C1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168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D8EE9C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EAF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6A2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89F1C"/>
    <w:lvl w:ilvl="0">
      <w:start w:val="1"/>
      <w:numFmt w:val="bullet"/>
      <w:pStyle w:val="ListBullet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6770BE7A"/>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2B92F49"/>
    <w:multiLevelType w:val="hybridMultilevel"/>
    <w:tmpl w:val="9D10F4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BD3B0A"/>
    <w:multiLevelType w:val="hybridMultilevel"/>
    <w:tmpl w:val="407092CA"/>
    <w:lvl w:ilvl="0" w:tplc="0950A07E">
      <w:start w:val="1"/>
      <w:numFmt w:val="decimal"/>
      <w:lvlText w:val="(%1)"/>
      <w:lvlJc w:val="left"/>
      <w:pPr>
        <w:tabs>
          <w:tab w:val="num" w:pos="284"/>
        </w:tabs>
        <w:ind w:left="284"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0511CC"/>
    <w:multiLevelType w:val="hybridMultilevel"/>
    <w:tmpl w:val="038A2EB8"/>
    <w:lvl w:ilvl="0" w:tplc="37F4038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83021F"/>
    <w:multiLevelType w:val="hybridMultilevel"/>
    <w:tmpl w:val="D592C0B4"/>
    <w:lvl w:ilvl="0" w:tplc="FFFFFFFF">
      <w:start w:val="1"/>
      <w:numFmt w:val="lowerRoman"/>
      <w:lvlText w:val="%1."/>
      <w:lvlJc w:val="left"/>
      <w:pPr>
        <w:tabs>
          <w:tab w:val="num" w:pos="284"/>
        </w:tabs>
        <w:ind w:left="284" w:hanging="284"/>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734150"/>
    <w:multiLevelType w:val="multilevel"/>
    <w:tmpl w:val="407C2D20"/>
    <w:styleLink w:val="CurrentList3"/>
    <w:lvl w:ilvl="0">
      <w:start w:val="1"/>
      <w:numFmt w:val="lowerRoman"/>
      <w:lvlText w:val="%1."/>
      <w:lvlJc w:val="left"/>
      <w:pPr>
        <w:tabs>
          <w:tab w:val="num" w:pos="284"/>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2E4C75"/>
    <w:multiLevelType w:val="hybridMultilevel"/>
    <w:tmpl w:val="C2523C6C"/>
    <w:lvl w:ilvl="0" w:tplc="6B228C50">
      <w:start w:val="1"/>
      <w:numFmt w:val="decimal"/>
      <w:lvlText w:val="(%1)"/>
      <w:lvlJc w:val="left"/>
      <w:pPr>
        <w:ind w:left="548" w:hanging="435"/>
      </w:pPr>
      <w:rPr>
        <w:rFonts w:ascii="Arial" w:eastAsia="Arial" w:hAnsi="Arial" w:cs="Arial" w:hint="default"/>
        <w:b w:val="0"/>
        <w:bCs w:val="0"/>
        <w:i w:val="0"/>
        <w:iCs w:val="0"/>
        <w:spacing w:val="0"/>
        <w:w w:val="99"/>
        <w:sz w:val="16"/>
        <w:szCs w:val="16"/>
        <w:lang w:val="en-US" w:eastAsia="en-US" w:bidi="ar-SA"/>
      </w:rPr>
    </w:lvl>
    <w:lvl w:ilvl="1" w:tplc="44247FF6">
      <w:numFmt w:val="bullet"/>
      <w:lvlText w:val="•"/>
      <w:lvlJc w:val="left"/>
      <w:pPr>
        <w:ind w:left="1265" w:hanging="435"/>
      </w:pPr>
      <w:rPr>
        <w:rFonts w:hint="default"/>
        <w:lang w:val="en-US" w:eastAsia="en-US" w:bidi="ar-SA"/>
      </w:rPr>
    </w:lvl>
    <w:lvl w:ilvl="2" w:tplc="A31CF022">
      <w:numFmt w:val="bullet"/>
      <w:lvlText w:val="•"/>
      <w:lvlJc w:val="left"/>
      <w:pPr>
        <w:ind w:left="1990" w:hanging="435"/>
      </w:pPr>
      <w:rPr>
        <w:rFonts w:hint="default"/>
        <w:lang w:val="en-US" w:eastAsia="en-US" w:bidi="ar-SA"/>
      </w:rPr>
    </w:lvl>
    <w:lvl w:ilvl="3" w:tplc="0304FFCE">
      <w:numFmt w:val="bullet"/>
      <w:lvlText w:val="•"/>
      <w:lvlJc w:val="left"/>
      <w:pPr>
        <w:ind w:left="2715" w:hanging="435"/>
      </w:pPr>
      <w:rPr>
        <w:rFonts w:hint="default"/>
        <w:lang w:val="en-US" w:eastAsia="en-US" w:bidi="ar-SA"/>
      </w:rPr>
    </w:lvl>
    <w:lvl w:ilvl="4" w:tplc="3CC0FE2E">
      <w:numFmt w:val="bullet"/>
      <w:lvlText w:val="•"/>
      <w:lvlJc w:val="left"/>
      <w:pPr>
        <w:ind w:left="3440" w:hanging="435"/>
      </w:pPr>
      <w:rPr>
        <w:rFonts w:hint="default"/>
        <w:lang w:val="en-US" w:eastAsia="en-US" w:bidi="ar-SA"/>
      </w:rPr>
    </w:lvl>
    <w:lvl w:ilvl="5" w:tplc="DEA61948">
      <w:numFmt w:val="bullet"/>
      <w:lvlText w:val="•"/>
      <w:lvlJc w:val="left"/>
      <w:pPr>
        <w:ind w:left="4165" w:hanging="435"/>
      </w:pPr>
      <w:rPr>
        <w:rFonts w:hint="default"/>
        <w:lang w:val="en-US" w:eastAsia="en-US" w:bidi="ar-SA"/>
      </w:rPr>
    </w:lvl>
    <w:lvl w:ilvl="6" w:tplc="3ED60ADE">
      <w:numFmt w:val="bullet"/>
      <w:lvlText w:val="•"/>
      <w:lvlJc w:val="left"/>
      <w:pPr>
        <w:ind w:left="4890" w:hanging="435"/>
      </w:pPr>
      <w:rPr>
        <w:rFonts w:hint="default"/>
        <w:lang w:val="en-US" w:eastAsia="en-US" w:bidi="ar-SA"/>
      </w:rPr>
    </w:lvl>
    <w:lvl w:ilvl="7" w:tplc="55C0FFD6">
      <w:numFmt w:val="bullet"/>
      <w:lvlText w:val="•"/>
      <w:lvlJc w:val="left"/>
      <w:pPr>
        <w:ind w:left="5615" w:hanging="435"/>
      </w:pPr>
      <w:rPr>
        <w:rFonts w:hint="default"/>
        <w:lang w:val="en-US" w:eastAsia="en-US" w:bidi="ar-SA"/>
      </w:rPr>
    </w:lvl>
    <w:lvl w:ilvl="8" w:tplc="8182CEE2">
      <w:numFmt w:val="bullet"/>
      <w:lvlText w:val="•"/>
      <w:lvlJc w:val="left"/>
      <w:pPr>
        <w:ind w:left="6340" w:hanging="435"/>
      </w:pPr>
      <w:rPr>
        <w:rFonts w:hint="default"/>
        <w:lang w:val="en-US" w:eastAsia="en-US" w:bidi="ar-SA"/>
      </w:rPr>
    </w:lvl>
  </w:abstractNum>
  <w:abstractNum w:abstractNumId="16" w15:restartNumberingAfterBreak="0">
    <w:nsid w:val="17A840DF"/>
    <w:multiLevelType w:val="multilevel"/>
    <w:tmpl w:val="3C085546"/>
    <w:styleLink w:val="CurrentList1"/>
    <w:lvl w:ilvl="0">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start w:val="1"/>
      <w:numFmt w:val="lowerRoman"/>
      <w:lvlText w:val="%2."/>
      <w:lvlJc w:val="right"/>
      <w:pPr>
        <w:ind w:left="487" w:hanging="360"/>
      </w:pPr>
    </w:lvl>
    <w:lvl w:ilvl="2">
      <w:numFmt w:val="bullet"/>
      <w:lvlText w:val="•"/>
      <w:lvlJc w:val="left"/>
      <w:pPr>
        <w:ind w:left="1365" w:hanging="435"/>
      </w:pPr>
      <w:rPr>
        <w:rFonts w:hint="default"/>
        <w:lang w:val="en-US" w:eastAsia="en-US" w:bidi="ar-SA"/>
      </w:rPr>
    </w:lvl>
    <w:lvl w:ilvl="3">
      <w:numFmt w:val="bullet"/>
      <w:lvlText w:val="•"/>
      <w:lvlJc w:val="left"/>
      <w:pPr>
        <w:ind w:left="2170" w:hanging="435"/>
      </w:pPr>
      <w:rPr>
        <w:rFonts w:hint="default"/>
        <w:lang w:val="en-US" w:eastAsia="en-US" w:bidi="ar-SA"/>
      </w:rPr>
    </w:lvl>
    <w:lvl w:ilvl="4">
      <w:numFmt w:val="bullet"/>
      <w:lvlText w:val="•"/>
      <w:lvlJc w:val="left"/>
      <w:pPr>
        <w:ind w:left="2975" w:hanging="435"/>
      </w:pPr>
      <w:rPr>
        <w:rFonts w:hint="default"/>
        <w:lang w:val="en-US" w:eastAsia="en-US" w:bidi="ar-SA"/>
      </w:rPr>
    </w:lvl>
    <w:lvl w:ilvl="5">
      <w:numFmt w:val="bullet"/>
      <w:lvlText w:val="•"/>
      <w:lvlJc w:val="left"/>
      <w:pPr>
        <w:ind w:left="3780" w:hanging="435"/>
      </w:pPr>
      <w:rPr>
        <w:rFonts w:hint="default"/>
        <w:lang w:val="en-US" w:eastAsia="en-US" w:bidi="ar-SA"/>
      </w:rPr>
    </w:lvl>
    <w:lvl w:ilvl="6">
      <w:numFmt w:val="bullet"/>
      <w:lvlText w:val="•"/>
      <w:lvlJc w:val="left"/>
      <w:pPr>
        <w:ind w:left="4585" w:hanging="435"/>
      </w:pPr>
      <w:rPr>
        <w:rFonts w:hint="default"/>
        <w:lang w:val="en-US" w:eastAsia="en-US" w:bidi="ar-SA"/>
      </w:rPr>
    </w:lvl>
    <w:lvl w:ilvl="7">
      <w:numFmt w:val="bullet"/>
      <w:lvlText w:val="•"/>
      <w:lvlJc w:val="left"/>
      <w:pPr>
        <w:ind w:left="5390" w:hanging="435"/>
      </w:pPr>
      <w:rPr>
        <w:rFonts w:hint="default"/>
        <w:lang w:val="en-US" w:eastAsia="en-US" w:bidi="ar-SA"/>
      </w:rPr>
    </w:lvl>
    <w:lvl w:ilvl="8">
      <w:numFmt w:val="bullet"/>
      <w:lvlText w:val="•"/>
      <w:lvlJc w:val="left"/>
      <w:pPr>
        <w:ind w:left="6195" w:hanging="435"/>
      </w:pPr>
      <w:rPr>
        <w:rFonts w:hint="default"/>
        <w:lang w:val="en-US" w:eastAsia="en-US" w:bidi="ar-SA"/>
      </w:rPr>
    </w:lvl>
  </w:abstractNum>
  <w:abstractNum w:abstractNumId="17" w15:restartNumberingAfterBreak="0">
    <w:nsid w:val="19AE5E88"/>
    <w:multiLevelType w:val="multilevel"/>
    <w:tmpl w:val="632272FE"/>
    <w:styleLink w:val="CurrentList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0B50FF"/>
    <w:multiLevelType w:val="hybridMultilevel"/>
    <w:tmpl w:val="078A9E78"/>
    <w:lvl w:ilvl="0" w:tplc="37F403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E001C"/>
    <w:multiLevelType w:val="hybridMultilevel"/>
    <w:tmpl w:val="B9D473E2"/>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B36D4A"/>
    <w:multiLevelType w:val="hybridMultilevel"/>
    <w:tmpl w:val="E6C81918"/>
    <w:lvl w:ilvl="0" w:tplc="0C44E29C">
      <w:start w:val="1"/>
      <w:numFmt w:val="decimal"/>
      <w:lvlText w:val="(%1)"/>
      <w:lvlJc w:val="left"/>
      <w:pPr>
        <w:ind w:left="472" w:hanging="360"/>
      </w:pPr>
      <w:rPr>
        <w:rFonts w:ascii="Arial" w:eastAsia="Arial" w:hAnsi="Arial" w:cs="Arial" w:hint="default"/>
        <w:b w:val="0"/>
        <w:bCs w:val="0"/>
        <w:i w:val="0"/>
        <w:iCs w:val="0"/>
        <w:spacing w:val="0"/>
        <w:w w:val="99"/>
        <w:sz w:val="16"/>
        <w:szCs w:val="16"/>
        <w:lang w:val="en-US" w:eastAsia="en-US" w:bidi="ar-SA"/>
      </w:rPr>
    </w:lvl>
    <w:lvl w:ilvl="1" w:tplc="0A80288C">
      <w:numFmt w:val="bullet"/>
      <w:lvlText w:val="•"/>
      <w:lvlJc w:val="left"/>
      <w:pPr>
        <w:ind w:left="969" w:hanging="360"/>
      </w:pPr>
      <w:rPr>
        <w:rFonts w:hint="default"/>
        <w:lang w:val="en-US" w:eastAsia="en-US" w:bidi="ar-SA"/>
      </w:rPr>
    </w:lvl>
    <w:lvl w:ilvl="2" w:tplc="CF744A5E">
      <w:numFmt w:val="bullet"/>
      <w:lvlText w:val="•"/>
      <w:lvlJc w:val="left"/>
      <w:pPr>
        <w:ind w:left="1459" w:hanging="360"/>
      </w:pPr>
      <w:rPr>
        <w:rFonts w:hint="default"/>
        <w:lang w:val="en-US" w:eastAsia="en-US" w:bidi="ar-SA"/>
      </w:rPr>
    </w:lvl>
    <w:lvl w:ilvl="3" w:tplc="8D30E050">
      <w:numFmt w:val="bullet"/>
      <w:lvlText w:val="•"/>
      <w:lvlJc w:val="left"/>
      <w:pPr>
        <w:ind w:left="1948" w:hanging="360"/>
      </w:pPr>
      <w:rPr>
        <w:rFonts w:hint="default"/>
        <w:lang w:val="en-US" w:eastAsia="en-US" w:bidi="ar-SA"/>
      </w:rPr>
    </w:lvl>
    <w:lvl w:ilvl="4" w:tplc="F3ACC18C">
      <w:numFmt w:val="bullet"/>
      <w:lvlText w:val="•"/>
      <w:lvlJc w:val="left"/>
      <w:pPr>
        <w:ind w:left="2438" w:hanging="360"/>
      </w:pPr>
      <w:rPr>
        <w:rFonts w:hint="default"/>
        <w:lang w:val="en-US" w:eastAsia="en-US" w:bidi="ar-SA"/>
      </w:rPr>
    </w:lvl>
    <w:lvl w:ilvl="5" w:tplc="CF269FF6">
      <w:numFmt w:val="bullet"/>
      <w:lvlText w:val="•"/>
      <w:lvlJc w:val="left"/>
      <w:pPr>
        <w:ind w:left="2928" w:hanging="360"/>
      </w:pPr>
      <w:rPr>
        <w:rFonts w:hint="default"/>
        <w:lang w:val="en-US" w:eastAsia="en-US" w:bidi="ar-SA"/>
      </w:rPr>
    </w:lvl>
    <w:lvl w:ilvl="6" w:tplc="3B0ED51C">
      <w:numFmt w:val="bullet"/>
      <w:lvlText w:val="•"/>
      <w:lvlJc w:val="left"/>
      <w:pPr>
        <w:ind w:left="3417" w:hanging="360"/>
      </w:pPr>
      <w:rPr>
        <w:rFonts w:hint="default"/>
        <w:lang w:val="en-US" w:eastAsia="en-US" w:bidi="ar-SA"/>
      </w:rPr>
    </w:lvl>
    <w:lvl w:ilvl="7" w:tplc="354020A8">
      <w:numFmt w:val="bullet"/>
      <w:lvlText w:val="•"/>
      <w:lvlJc w:val="left"/>
      <w:pPr>
        <w:ind w:left="3907" w:hanging="360"/>
      </w:pPr>
      <w:rPr>
        <w:rFonts w:hint="default"/>
        <w:lang w:val="en-US" w:eastAsia="en-US" w:bidi="ar-SA"/>
      </w:rPr>
    </w:lvl>
    <w:lvl w:ilvl="8" w:tplc="272C2C7E">
      <w:numFmt w:val="bullet"/>
      <w:lvlText w:val="•"/>
      <w:lvlJc w:val="left"/>
      <w:pPr>
        <w:ind w:left="4396" w:hanging="360"/>
      </w:pPr>
      <w:rPr>
        <w:rFonts w:hint="default"/>
        <w:lang w:val="en-US" w:eastAsia="en-US" w:bidi="ar-SA"/>
      </w:rPr>
    </w:lvl>
  </w:abstractNum>
  <w:abstractNum w:abstractNumId="21" w15:restartNumberingAfterBreak="0">
    <w:nsid w:val="2D9D1D1A"/>
    <w:multiLevelType w:val="hybridMultilevel"/>
    <w:tmpl w:val="4916548E"/>
    <w:lvl w:ilvl="0" w:tplc="FFFFFFFF">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DDF23C4A">
      <w:start w:val="14"/>
      <w:numFmt w:val="lowerRoman"/>
      <w:lvlText w:val="%2."/>
      <w:lvlJc w:val="left"/>
      <w:pPr>
        <w:ind w:left="284" w:hanging="157"/>
      </w:pPr>
      <w:rPr>
        <w:rFonts w:hint="default"/>
      </w:rPr>
    </w:lvl>
    <w:lvl w:ilvl="2" w:tplc="FFFFFFFF">
      <w:numFmt w:val="bullet"/>
      <w:lvlText w:val="•"/>
      <w:lvlJc w:val="left"/>
      <w:pPr>
        <w:ind w:left="1365" w:hanging="435"/>
      </w:pPr>
      <w:rPr>
        <w:rFonts w:hint="default"/>
        <w:lang w:val="en-US" w:eastAsia="en-US" w:bidi="ar-SA"/>
      </w:rPr>
    </w:lvl>
    <w:lvl w:ilvl="3" w:tplc="FFFFFFFF">
      <w:numFmt w:val="bullet"/>
      <w:lvlText w:val="•"/>
      <w:lvlJc w:val="left"/>
      <w:pPr>
        <w:ind w:left="2170" w:hanging="435"/>
      </w:pPr>
      <w:rPr>
        <w:rFonts w:hint="default"/>
        <w:lang w:val="en-US" w:eastAsia="en-US" w:bidi="ar-SA"/>
      </w:rPr>
    </w:lvl>
    <w:lvl w:ilvl="4" w:tplc="FFFFFFFF">
      <w:numFmt w:val="bullet"/>
      <w:lvlText w:val="•"/>
      <w:lvlJc w:val="left"/>
      <w:pPr>
        <w:ind w:left="2975" w:hanging="435"/>
      </w:pPr>
      <w:rPr>
        <w:rFonts w:hint="default"/>
        <w:lang w:val="en-US" w:eastAsia="en-US" w:bidi="ar-SA"/>
      </w:rPr>
    </w:lvl>
    <w:lvl w:ilvl="5" w:tplc="FFFFFFFF">
      <w:numFmt w:val="bullet"/>
      <w:lvlText w:val="•"/>
      <w:lvlJc w:val="left"/>
      <w:pPr>
        <w:ind w:left="3780" w:hanging="435"/>
      </w:pPr>
      <w:rPr>
        <w:rFonts w:hint="default"/>
        <w:lang w:val="en-US" w:eastAsia="en-US" w:bidi="ar-SA"/>
      </w:rPr>
    </w:lvl>
    <w:lvl w:ilvl="6" w:tplc="FFFFFFFF">
      <w:numFmt w:val="bullet"/>
      <w:lvlText w:val="•"/>
      <w:lvlJc w:val="left"/>
      <w:pPr>
        <w:ind w:left="4585" w:hanging="435"/>
      </w:pPr>
      <w:rPr>
        <w:rFonts w:hint="default"/>
        <w:lang w:val="en-US" w:eastAsia="en-US" w:bidi="ar-SA"/>
      </w:rPr>
    </w:lvl>
    <w:lvl w:ilvl="7" w:tplc="FFFFFFFF">
      <w:numFmt w:val="bullet"/>
      <w:lvlText w:val="•"/>
      <w:lvlJc w:val="left"/>
      <w:pPr>
        <w:ind w:left="5390" w:hanging="435"/>
      </w:pPr>
      <w:rPr>
        <w:rFonts w:hint="default"/>
        <w:lang w:val="en-US" w:eastAsia="en-US" w:bidi="ar-SA"/>
      </w:rPr>
    </w:lvl>
    <w:lvl w:ilvl="8" w:tplc="FFFFFFFF">
      <w:numFmt w:val="bullet"/>
      <w:lvlText w:val="•"/>
      <w:lvlJc w:val="left"/>
      <w:pPr>
        <w:ind w:left="6195" w:hanging="435"/>
      </w:pPr>
      <w:rPr>
        <w:rFonts w:hint="default"/>
        <w:lang w:val="en-US" w:eastAsia="en-US" w:bidi="ar-SA"/>
      </w:rPr>
    </w:lvl>
  </w:abstractNum>
  <w:abstractNum w:abstractNumId="22" w15:restartNumberingAfterBreak="0">
    <w:nsid w:val="30097AE7"/>
    <w:multiLevelType w:val="hybridMultilevel"/>
    <w:tmpl w:val="69401974"/>
    <w:lvl w:ilvl="0" w:tplc="012EA738">
      <w:start w:val="1"/>
      <w:numFmt w:val="decimal"/>
      <w:lvlText w:val="(%1)"/>
      <w:lvlJc w:val="left"/>
      <w:pPr>
        <w:ind w:left="837" w:hanging="360"/>
      </w:pPr>
      <w:rPr>
        <w:rFonts w:ascii="Arial" w:eastAsia="Arial" w:hAnsi="Arial" w:cs="Arial" w:hint="default"/>
        <w:b w:val="0"/>
        <w:bCs w:val="0"/>
        <w:i w:val="0"/>
        <w:iCs w:val="0"/>
        <w:spacing w:val="0"/>
        <w:w w:val="99"/>
        <w:sz w:val="16"/>
        <w:szCs w:val="16"/>
        <w:lang w:val="en-US" w:eastAsia="en-US" w:bidi="ar-SA"/>
      </w:rPr>
    </w:lvl>
    <w:lvl w:ilvl="1" w:tplc="BE7AC1D6">
      <w:start w:val="1"/>
      <w:numFmt w:val="decimal"/>
      <w:lvlText w:val="(%2)"/>
      <w:lvlJc w:val="left"/>
      <w:pPr>
        <w:ind w:left="950" w:hanging="360"/>
      </w:pPr>
      <w:rPr>
        <w:rFonts w:ascii="Arial" w:eastAsia="Arial" w:hAnsi="Arial" w:cs="Arial" w:hint="default"/>
        <w:b w:val="0"/>
        <w:bCs w:val="0"/>
        <w:i w:val="0"/>
        <w:iCs w:val="0"/>
        <w:spacing w:val="0"/>
        <w:w w:val="99"/>
        <w:sz w:val="16"/>
        <w:szCs w:val="16"/>
        <w:lang w:val="en-US" w:eastAsia="en-US" w:bidi="ar-SA"/>
      </w:rPr>
    </w:lvl>
    <w:lvl w:ilvl="2" w:tplc="B3FA3326">
      <w:numFmt w:val="bullet"/>
      <w:lvlText w:val="•"/>
      <w:lvlJc w:val="left"/>
      <w:pPr>
        <w:ind w:left="1450" w:hanging="360"/>
      </w:pPr>
      <w:rPr>
        <w:rFonts w:hint="default"/>
        <w:lang w:val="en-US" w:eastAsia="en-US" w:bidi="ar-SA"/>
      </w:rPr>
    </w:lvl>
    <w:lvl w:ilvl="3" w:tplc="C6AEA4FA">
      <w:numFmt w:val="bullet"/>
      <w:lvlText w:val="•"/>
      <w:lvlJc w:val="left"/>
      <w:pPr>
        <w:ind w:left="1941" w:hanging="360"/>
      </w:pPr>
      <w:rPr>
        <w:rFonts w:hint="default"/>
        <w:lang w:val="en-US" w:eastAsia="en-US" w:bidi="ar-SA"/>
      </w:rPr>
    </w:lvl>
    <w:lvl w:ilvl="4" w:tplc="A79A38B0">
      <w:numFmt w:val="bullet"/>
      <w:lvlText w:val="•"/>
      <w:lvlJc w:val="left"/>
      <w:pPr>
        <w:ind w:left="2431" w:hanging="360"/>
      </w:pPr>
      <w:rPr>
        <w:rFonts w:hint="default"/>
        <w:lang w:val="en-US" w:eastAsia="en-US" w:bidi="ar-SA"/>
      </w:rPr>
    </w:lvl>
    <w:lvl w:ilvl="5" w:tplc="2E141BAE">
      <w:numFmt w:val="bullet"/>
      <w:lvlText w:val="•"/>
      <w:lvlJc w:val="left"/>
      <w:pPr>
        <w:ind w:left="2922" w:hanging="360"/>
      </w:pPr>
      <w:rPr>
        <w:rFonts w:hint="default"/>
        <w:lang w:val="en-US" w:eastAsia="en-US" w:bidi="ar-SA"/>
      </w:rPr>
    </w:lvl>
    <w:lvl w:ilvl="6" w:tplc="551A27EA">
      <w:numFmt w:val="bullet"/>
      <w:lvlText w:val="•"/>
      <w:lvlJc w:val="left"/>
      <w:pPr>
        <w:ind w:left="3412" w:hanging="360"/>
      </w:pPr>
      <w:rPr>
        <w:rFonts w:hint="default"/>
        <w:lang w:val="en-US" w:eastAsia="en-US" w:bidi="ar-SA"/>
      </w:rPr>
    </w:lvl>
    <w:lvl w:ilvl="7" w:tplc="A55410E6">
      <w:numFmt w:val="bullet"/>
      <w:lvlText w:val="•"/>
      <w:lvlJc w:val="left"/>
      <w:pPr>
        <w:ind w:left="3903" w:hanging="360"/>
      </w:pPr>
      <w:rPr>
        <w:rFonts w:hint="default"/>
        <w:lang w:val="en-US" w:eastAsia="en-US" w:bidi="ar-SA"/>
      </w:rPr>
    </w:lvl>
    <w:lvl w:ilvl="8" w:tplc="BFF0FAAA">
      <w:numFmt w:val="bullet"/>
      <w:lvlText w:val="•"/>
      <w:lvlJc w:val="left"/>
      <w:pPr>
        <w:ind w:left="4393" w:hanging="360"/>
      </w:pPr>
      <w:rPr>
        <w:rFonts w:hint="default"/>
        <w:lang w:val="en-US" w:eastAsia="en-US" w:bidi="ar-SA"/>
      </w:rPr>
    </w:lvl>
  </w:abstractNum>
  <w:abstractNum w:abstractNumId="23" w15:restartNumberingAfterBreak="0">
    <w:nsid w:val="30A143FA"/>
    <w:multiLevelType w:val="hybridMultilevel"/>
    <w:tmpl w:val="4644F4A0"/>
    <w:lvl w:ilvl="0" w:tplc="4B463BDC">
      <w:start w:val="1"/>
      <w:numFmt w:val="decimal"/>
      <w:lvlText w:val="(%1)"/>
      <w:lvlJc w:val="left"/>
      <w:pPr>
        <w:ind w:left="833" w:hanging="360"/>
      </w:pPr>
      <w:rPr>
        <w:rFonts w:ascii="Arial" w:eastAsia="Arial" w:hAnsi="Arial" w:cs="Arial" w:hint="default"/>
        <w:b w:val="0"/>
        <w:bCs w:val="0"/>
        <w:i w:val="0"/>
        <w:iCs w:val="0"/>
        <w:spacing w:val="0"/>
        <w:w w:val="99"/>
        <w:sz w:val="16"/>
        <w:szCs w:val="16"/>
        <w:lang w:val="en-US" w:eastAsia="en-US" w:bidi="ar-SA"/>
      </w:rPr>
    </w:lvl>
    <w:lvl w:ilvl="1" w:tplc="DFE29710">
      <w:numFmt w:val="bullet"/>
      <w:lvlText w:val="•"/>
      <w:lvlJc w:val="left"/>
      <w:pPr>
        <w:ind w:left="1287" w:hanging="360"/>
      </w:pPr>
      <w:rPr>
        <w:rFonts w:hint="default"/>
        <w:lang w:val="en-US" w:eastAsia="en-US" w:bidi="ar-SA"/>
      </w:rPr>
    </w:lvl>
    <w:lvl w:ilvl="2" w:tplc="C6F8CE86">
      <w:numFmt w:val="bullet"/>
      <w:lvlText w:val="•"/>
      <w:lvlJc w:val="left"/>
      <w:pPr>
        <w:ind w:left="1735" w:hanging="360"/>
      </w:pPr>
      <w:rPr>
        <w:rFonts w:hint="default"/>
        <w:lang w:val="en-US" w:eastAsia="en-US" w:bidi="ar-SA"/>
      </w:rPr>
    </w:lvl>
    <w:lvl w:ilvl="3" w:tplc="902A46F8">
      <w:numFmt w:val="bullet"/>
      <w:lvlText w:val="•"/>
      <w:lvlJc w:val="left"/>
      <w:pPr>
        <w:ind w:left="2183" w:hanging="360"/>
      </w:pPr>
      <w:rPr>
        <w:rFonts w:hint="default"/>
        <w:lang w:val="en-US" w:eastAsia="en-US" w:bidi="ar-SA"/>
      </w:rPr>
    </w:lvl>
    <w:lvl w:ilvl="4" w:tplc="2A66FD00">
      <w:numFmt w:val="bullet"/>
      <w:lvlText w:val="•"/>
      <w:lvlJc w:val="left"/>
      <w:pPr>
        <w:ind w:left="2631" w:hanging="360"/>
      </w:pPr>
      <w:rPr>
        <w:rFonts w:hint="default"/>
        <w:lang w:val="en-US" w:eastAsia="en-US" w:bidi="ar-SA"/>
      </w:rPr>
    </w:lvl>
    <w:lvl w:ilvl="5" w:tplc="9788B7E6">
      <w:numFmt w:val="bullet"/>
      <w:lvlText w:val="•"/>
      <w:lvlJc w:val="left"/>
      <w:pPr>
        <w:ind w:left="3079" w:hanging="360"/>
      </w:pPr>
      <w:rPr>
        <w:rFonts w:hint="default"/>
        <w:lang w:val="en-US" w:eastAsia="en-US" w:bidi="ar-SA"/>
      </w:rPr>
    </w:lvl>
    <w:lvl w:ilvl="6" w:tplc="7BD652FE">
      <w:numFmt w:val="bullet"/>
      <w:lvlText w:val="•"/>
      <w:lvlJc w:val="left"/>
      <w:pPr>
        <w:ind w:left="3526" w:hanging="360"/>
      </w:pPr>
      <w:rPr>
        <w:rFonts w:hint="default"/>
        <w:lang w:val="en-US" w:eastAsia="en-US" w:bidi="ar-SA"/>
      </w:rPr>
    </w:lvl>
    <w:lvl w:ilvl="7" w:tplc="6FB610B0">
      <w:numFmt w:val="bullet"/>
      <w:lvlText w:val="•"/>
      <w:lvlJc w:val="left"/>
      <w:pPr>
        <w:ind w:left="3974" w:hanging="360"/>
      </w:pPr>
      <w:rPr>
        <w:rFonts w:hint="default"/>
        <w:lang w:val="en-US" w:eastAsia="en-US" w:bidi="ar-SA"/>
      </w:rPr>
    </w:lvl>
    <w:lvl w:ilvl="8" w:tplc="AE78D288">
      <w:numFmt w:val="bullet"/>
      <w:lvlText w:val="•"/>
      <w:lvlJc w:val="left"/>
      <w:pPr>
        <w:ind w:left="4422" w:hanging="360"/>
      </w:pPr>
      <w:rPr>
        <w:rFonts w:hint="default"/>
        <w:lang w:val="en-US" w:eastAsia="en-US" w:bidi="ar-SA"/>
      </w:rPr>
    </w:lvl>
  </w:abstractNum>
  <w:abstractNum w:abstractNumId="24" w15:restartNumberingAfterBreak="0">
    <w:nsid w:val="31D735B7"/>
    <w:multiLevelType w:val="hybridMultilevel"/>
    <w:tmpl w:val="F28C7350"/>
    <w:lvl w:ilvl="0" w:tplc="36104BEA">
      <w:start w:val="1"/>
      <w:numFmt w:val="lowerLetter"/>
      <w:lvlText w:val="(%1)"/>
      <w:lvlJc w:val="left"/>
      <w:pPr>
        <w:ind w:left="720" w:hanging="607"/>
      </w:pPr>
      <w:rPr>
        <w:rFonts w:ascii="Arial" w:eastAsia="Arial" w:hAnsi="Arial" w:cs="Arial" w:hint="default"/>
        <w:b w:val="0"/>
        <w:bCs w:val="0"/>
        <w:i w:val="0"/>
        <w:iCs w:val="0"/>
        <w:spacing w:val="0"/>
        <w:w w:val="99"/>
        <w:sz w:val="16"/>
        <w:szCs w:val="16"/>
        <w:lang w:val="en-US" w:eastAsia="en-US" w:bidi="ar-SA"/>
      </w:rPr>
    </w:lvl>
    <w:lvl w:ilvl="1" w:tplc="BFC8DE42">
      <w:numFmt w:val="bullet"/>
      <w:lvlText w:val="•"/>
      <w:lvlJc w:val="left"/>
      <w:pPr>
        <w:ind w:left="1179" w:hanging="607"/>
      </w:pPr>
      <w:rPr>
        <w:rFonts w:hint="default"/>
        <w:lang w:val="en-US" w:eastAsia="en-US" w:bidi="ar-SA"/>
      </w:rPr>
    </w:lvl>
    <w:lvl w:ilvl="2" w:tplc="140A3F00">
      <w:numFmt w:val="bullet"/>
      <w:lvlText w:val="•"/>
      <w:lvlJc w:val="left"/>
      <w:pPr>
        <w:ind w:left="1639" w:hanging="607"/>
      </w:pPr>
      <w:rPr>
        <w:rFonts w:hint="default"/>
        <w:lang w:val="en-US" w:eastAsia="en-US" w:bidi="ar-SA"/>
      </w:rPr>
    </w:lvl>
    <w:lvl w:ilvl="3" w:tplc="685E59B2">
      <w:numFmt w:val="bullet"/>
      <w:lvlText w:val="•"/>
      <w:lvlJc w:val="left"/>
      <w:pPr>
        <w:ind w:left="2099" w:hanging="607"/>
      </w:pPr>
      <w:rPr>
        <w:rFonts w:hint="default"/>
        <w:lang w:val="en-US" w:eastAsia="en-US" w:bidi="ar-SA"/>
      </w:rPr>
    </w:lvl>
    <w:lvl w:ilvl="4" w:tplc="5C5EFE98">
      <w:numFmt w:val="bullet"/>
      <w:lvlText w:val="•"/>
      <w:lvlJc w:val="left"/>
      <w:pPr>
        <w:ind w:left="2559" w:hanging="607"/>
      </w:pPr>
      <w:rPr>
        <w:rFonts w:hint="default"/>
        <w:lang w:val="en-US" w:eastAsia="en-US" w:bidi="ar-SA"/>
      </w:rPr>
    </w:lvl>
    <w:lvl w:ilvl="5" w:tplc="D2909CDC">
      <w:numFmt w:val="bullet"/>
      <w:lvlText w:val="•"/>
      <w:lvlJc w:val="left"/>
      <w:pPr>
        <w:ind w:left="3019" w:hanging="607"/>
      </w:pPr>
      <w:rPr>
        <w:rFonts w:hint="default"/>
        <w:lang w:val="en-US" w:eastAsia="en-US" w:bidi="ar-SA"/>
      </w:rPr>
    </w:lvl>
    <w:lvl w:ilvl="6" w:tplc="3D509EFC">
      <w:numFmt w:val="bullet"/>
      <w:lvlText w:val="•"/>
      <w:lvlJc w:val="left"/>
      <w:pPr>
        <w:ind w:left="3478" w:hanging="607"/>
      </w:pPr>
      <w:rPr>
        <w:rFonts w:hint="default"/>
        <w:lang w:val="en-US" w:eastAsia="en-US" w:bidi="ar-SA"/>
      </w:rPr>
    </w:lvl>
    <w:lvl w:ilvl="7" w:tplc="B0FAF0F2">
      <w:numFmt w:val="bullet"/>
      <w:lvlText w:val="•"/>
      <w:lvlJc w:val="left"/>
      <w:pPr>
        <w:ind w:left="3938" w:hanging="607"/>
      </w:pPr>
      <w:rPr>
        <w:rFonts w:hint="default"/>
        <w:lang w:val="en-US" w:eastAsia="en-US" w:bidi="ar-SA"/>
      </w:rPr>
    </w:lvl>
    <w:lvl w:ilvl="8" w:tplc="1C0C525C">
      <w:numFmt w:val="bullet"/>
      <w:lvlText w:val="•"/>
      <w:lvlJc w:val="left"/>
      <w:pPr>
        <w:ind w:left="4398" w:hanging="607"/>
      </w:pPr>
      <w:rPr>
        <w:rFonts w:hint="default"/>
        <w:lang w:val="en-US" w:eastAsia="en-US" w:bidi="ar-SA"/>
      </w:rPr>
    </w:lvl>
  </w:abstractNum>
  <w:abstractNum w:abstractNumId="25" w15:restartNumberingAfterBreak="0">
    <w:nsid w:val="331D2D2B"/>
    <w:multiLevelType w:val="hybridMultilevel"/>
    <w:tmpl w:val="1F80EF0A"/>
    <w:lvl w:ilvl="0" w:tplc="FFFAA180">
      <w:start w:val="1"/>
      <w:numFmt w:val="bullet"/>
      <w:pStyle w:val="ListBullet3"/>
      <w:lvlText w:val=""/>
      <w:lvlJc w:val="left"/>
      <w:pPr>
        <w:tabs>
          <w:tab w:val="num" w:pos="567"/>
        </w:tabs>
        <w:ind w:left="56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3422A8"/>
    <w:multiLevelType w:val="hybridMultilevel"/>
    <w:tmpl w:val="6A407614"/>
    <w:lvl w:ilvl="0" w:tplc="7DF49F76">
      <w:start w:val="1"/>
      <w:numFmt w:val="lowerLetter"/>
      <w:lvlText w:val="(%1)"/>
      <w:lvlJc w:val="left"/>
      <w:pPr>
        <w:ind w:left="473" w:hanging="360"/>
      </w:pPr>
      <w:rPr>
        <w:rFonts w:ascii="Arial" w:eastAsia="Arial" w:hAnsi="Arial" w:cs="Arial" w:hint="default"/>
        <w:b w:val="0"/>
        <w:bCs w:val="0"/>
        <w:i w:val="0"/>
        <w:iCs w:val="0"/>
        <w:spacing w:val="0"/>
        <w:w w:val="99"/>
        <w:sz w:val="16"/>
        <w:szCs w:val="16"/>
        <w:lang w:val="en-US" w:eastAsia="en-US" w:bidi="ar-SA"/>
      </w:rPr>
    </w:lvl>
    <w:lvl w:ilvl="1" w:tplc="F26C9898">
      <w:numFmt w:val="bullet"/>
      <w:lvlText w:val="•"/>
      <w:lvlJc w:val="left"/>
      <w:pPr>
        <w:ind w:left="963" w:hanging="360"/>
      </w:pPr>
      <w:rPr>
        <w:rFonts w:hint="default"/>
        <w:lang w:val="en-US" w:eastAsia="en-US" w:bidi="ar-SA"/>
      </w:rPr>
    </w:lvl>
    <w:lvl w:ilvl="2" w:tplc="63B2F95A">
      <w:numFmt w:val="bullet"/>
      <w:lvlText w:val="•"/>
      <w:lvlJc w:val="left"/>
      <w:pPr>
        <w:ind w:left="1447" w:hanging="360"/>
      </w:pPr>
      <w:rPr>
        <w:rFonts w:hint="default"/>
        <w:lang w:val="en-US" w:eastAsia="en-US" w:bidi="ar-SA"/>
      </w:rPr>
    </w:lvl>
    <w:lvl w:ilvl="3" w:tplc="92BEE9AE">
      <w:numFmt w:val="bullet"/>
      <w:lvlText w:val="•"/>
      <w:lvlJc w:val="left"/>
      <w:pPr>
        <w:ind w:left="1931" w:hanging="360"/>
      </w:pPr>
      <w:rPr>
        <w:rFonts w:hint="default"/>
        <w:lang w:val="en-US" w:eastAsia="en-US" w:bidi="ar-SA"/>
      </w:rPr>
    </w:lvl>
    <w:lvl w:ilvl="4" w:tplc="444EDCFC">
      <w:numFmt w:val="bullet"/>
      <w:lvlText w:val="•"/>
      <w:lvlJc w:val="left"/>
      <w:pPr>
        <w:ind w:left="2415" w:hanging="360"/>
      </w:pPr>
      <w:rPr>
        <w:rFonts w:hint="default"/>
        <w:lang w:val="en-US" w:eastAsia="en-US" w:bidi="ar-SA"/>
      </w:rPr>
    </w:lvl>
    <w:lvl w:ilvl="5" w:tplc="2F52DA08">
      <w:numFmt w:val="bullet"/>
      <w:lvlText w:val="•"/>
      <w:lvlJc w:val="left"/>
      <w:pPr>
        <w:ind w:left="2899" w:hanging="360"/>
      </w:pPr>
      <w:rPr>
        <w:rFonts w:hint="default"/>
        <w:lang w:val="en-US" w:eastAsia="en-US" w:bidi="ar-SA"/>
      </w:rPr>
    </w:lvl>
    <w:lvl w:ilvl="6" w:tplc="0E3458D2">
      <w:numFmt w:val="bullet"/>
      <w:lvlText w:val="•"/>
      <w:lvlJc w:val="left"/>
      <w:pPr>
        <w:ind w:left="3382" w:hanging="360"/>
      </w:pPr>
      <w:rPr>
        <w:rFonts w:hint="default"/>
        <w:lang w:val="en-US" w:eastAsia="en-US" w:bidi="ar-SA"/>
      </w:rPr>
    </w:lvl>
    <w:lvl w:ilvl="7" w:tplc="DC8C9C26">
      <w:numFmt w:val="bullet"/>
      <w:lvlText w:val="•"/>
      <w:lvlJc w:val="left"/>
      <w:pPr>
        <w:ind w:left="3866" w:hanging="360"/>
      </w:pPr>
      <w:rPr>
        <w:rFonts w:hint="default"/>
        <w:lang w:val="en-US" w:eastAsia="en-US" w:bidi="ar-SA"/>
      </w:rPr>
    </w:lvl>
    <w:lvl w:ilvl="8" w:tplc="F5E03822">
      <w:numFmt w:val="bullet"/>
      <w:lvlText w:val="•"/>
      <w:lvlJc w:val="left"/>
      <w:pPr>
        <w:ind w:left="4350" w:hanging="360"/>
      </w:pPr>
      <w:rPr>
        <w:rFonts w:hint="default"/>
        <w:lang w:val="en-US" w:eastAsia="en-US" w:bidi="ar-SA"/>
      </w:rPr>
    </w:lvl>
  </w:abstractNum>
  <w:abstractNum w:abstractNumId="27" w15:restartNumberingAfterBreak="0">
    <w:nsid w:val="3AC96706"/>
    <w:multiLevelType w:val="hybridMultilevel"/>
    <w:tmpl w:val="61F6B26E"/>
    <w:lvl w:ilvl="0" w:tplc="66F2B5F0">
      <w:start w:val="1"/>
      <w:numFmt w:val="lowerRoman"/>
      <w:pStyle w:val="ListNumber3"/>
      <w:lvlText w:val="%1."/>
      <w:lvlJc w:val="left"/>
      <w:pPr>
        <w:tabs>
          <w:tab w:val="num" w:pos="567"/>
        </w:tabs>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3C2629"/>
    <w:multiLevelType w:val="hybridMultilevel"/>
    <w:tmpl w:val="5498C51E"/>
    <w:lvl w:ilvl="0" w:tplc="D9A2CC38">
      <w:start w:val="1"/>
      <w:numFmt w:val="lowerRoman"/>
      <w:lvlText w:val="%1."/>
      <w:lvlJc w:val="left"/>
      <w:pPr>
        <w:tabs>
          <w:tab w:val="num" w:pos="284"/>
        </w:tabs>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223214"/>
    <w:multiLevelType w:val="hybridMultilevel"/>
    <w:tmpl w:val="E0AE2384"/>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A25609"/>
    <w:multiLevelType w:val="multilevel"/>
    <w:tmpl w:val="04CED00C"/>
    <w:styleLink w:val="CurrentList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F41293"/>
    <w:multiLevelType w:val="hybridMultilevel"/>
    <w:tmpl w:val="826251F6"/>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A74052"/>
    <w:multiLevelType w:val="hybridMultilevel"/>
    <w:tmpl w:val="407092CA"/>
    <w:lvl w:ilvl="0" w:tplc="FFFFFFFF">
      <w:start w:val="1"/>
      <w:numFmt w:val="decimal"/>
      <w:lvlText w:val="(%1)"/>
      <w:lvlJc w:val="left"/>
      <w:pPr>
        <w:tabs>
          <w:tab w:val="num" w:pos="284"/>
        </w:tabs>
        <w:ind w:left="284"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382B2A"/>
    <w:multiLevelType w:val="hybridMultilevel"/>
    <w:tmpl w:val="358A6D46"/>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76683E"/>
    <w:multiLevelType w:val="hybridMultilevel"/>
    <w:tmpl w:val="C2D87DA4"/>
    <w:lvl w:ilvl="0" w:tplc="0950A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F85497"/>
    <w:multiLevelType w:val="hybridMultilevel"/>
    <w:tmpl w:val="C31A2F2C"/>
    <w:lvl w:ilvl="0" w:tplc="1ABABEB6">
      <w:start w:val="1"/>
      <w:numFmt w:val="decimal"/>
      <w:lvlText w:val="(%1)"/>
      <w:lvlJc w:val="left"/>
      <w:pPr>
        <w:ind w:left="719" w:hanging="607"/>
      </w:pPr>
      <w:rPr>
        <w:rFonts w:ascii="Arial" w:eastAsia="Arial" w:hAnsi="Arial" w:cs="Arial" w:hint="default"/>
        <w:b w:val="0"/>
        <w:bCs w:val="0"/>
        <w:i w:val="0"/>
        <w:iCs w:val="0"/>
        <w:spacing w:val="0"/>
        <w:w w:val="99"/>
        <w:sz w:val="16"/>
        <w:szCs w:val="16"/>
        <w:lang w:val="en-US" w:eastAsia="en-US" w:bidi="ar-SA"/>
      </w:rPr>
    </w:lvl>
    <w:lvl w:ilvl="1" w:tplc="E0AA9448">
      <w:numFmt w:val="bullet"/>
      <w:lvlText w:val="•"/>
      <w:lvlJc w:val="left"/>
      <w:pPr>
        <w:ind w:left="1185" w:hanging="607"/>
      </w:pPr>
      <w:rPr>
        <w:rFonts w:hint="default"/>
        <w:lang w:val="en-US" w:eastAsia="en-US" w:bidi="ar-SA"/>
      </w:rPr>
    </w:lvl>
    <w:lvl w:ilvl="2" w:tplc="16D8CCD2">
      <w:numFmt w:val="bullet"/>
      <w:lvlText w:val="•"/>
      <w:lvlJc w:val="left"/>
      <w:pPr>
        <w:ind w:left="1651" w:hanging="607"/>
      </w:pPr>
      <w:rPr>
        <w:rFonts w:hint="default"/>
        <w:lang w:val="en-US" w:eastAsia="en-US" w:bidi="ar-SA"/>
      </w:rPr>
    </w:lvl>
    <w:lvl w:ilvl="3" w:tplc="41C2FB2C">
      <w:numFmt w:val="bullet"/>
      <w:lvlText w:val="•"/>
      <w:lvlJc w:val="left"/>
      <w:pPr>
        <w:ind w:left="2116" w:hanging="607"/>
      </w:pPr>
      <w:rPr>
        <w:rFonts w:hint="default"/>
        <w:lang w:val="en-US" w:eastAsia="en-US" w:bidi="ar-SA"/>
      </w:rPr>
    </w:lvl>
    <w:lvl w:ilvl="4" w:tplc="54E43A34">
      <w:numFmt w:val="bullet"/>
      <w:lvlText w:val="•"/>
      <w:lvlJc w:val="left"/>
      <w:pPr>
        <w:ind w:left="2582" w:hanging="607"/>
      </w:pPr>
      <w:rPr>
        <w:rFonts w:hint="default"/>
        <w:lang w:val="en-US" w:eastAsia="en-US" w:bidi="ar-SA"/>
      </w:rPr>
    </w:lvl>
    <w:lvl w:ilvl="5" w:tplc="3816F04C">
      <w:numFmt w:val="bullet"/>
      <w:lvlText w:val="•"/>
      <w:lvlJc w:val="left"/>
      <w:pPr>
        <w:ind w:left="3048" w:hanging="607"/>
      </w:pPr>
      <w:rPr>
        <w:rFonts w:hint="default"/>
        <w:lang w:val="en-US" w:eastAsia="en-US" w:bidi="ar-SA"/>
      </w:rPr>
    </w:lvl>
    <w:lvl w:ilvl="6" w:tplc="39EA13E6">
      <w:numFmt w:val="bullet"/>
      <w:lvlText w:val="•"/>
      <w:lvlJc w:val="left"/>
      <w:pPr>
        <w:ind w:left="3513" w:hanging="607"/>
      </w:pPr>
      <w:rPr>
        <w:rFonts w:hint="default"/>
        <w:lang w:val="en-US" w:eastAsia="en-US" w:bidi="ar-SA"/>
      </w:rPr>
    </w:lvl>
    <w:lvl w:ilvl="7" w:tplc="B7C81674">
      <w:numFmt w:val="bullet"/>
      <w:lvlText w:val="•"/>
      <w:lvlJc w:val="left"/>
      <w:pPr>
        <w:ind w:left="3979" w:hanging="607"/>
      </w:pPr>
      <w:rPr>
        <w:rFonts w:hint="default"/>
        <w:lang w:val="en-US" w:eastAsia="en-US" w:bidi="ar-SA"/>
      </w:rPr>
    </w:lvl>
    <w:lvl w:ilvl="8" w:tplc="E07A382E">
      <w:numFmt w:val="bullet"/>
      <w:lvlText w:val="•"/>
      <w:lvlJc w:val="left"/>
      <w:pPr>
        <w:ind w:left="4444" w:hanging="607"/>
      </w:pPr>
      <w:rPr>
        <w:rFonts w:hint="default"/>
        <w:lang w:val="en-US" w:eastAsia="en-US" w:bidi="ar-SA"/>
      </w:rPr>
    </w:lvl>
  </w:abstractNum>
  <w:abstractNum w:abstractNumId="36" w15:restartNumberingAfterBreak="0">
    <w:nsid w:val="76916E17"/>
    <w:multiLevelType w:val="hybridMultilevel"/>
    <w:tmpl w:val="710C52C2"/>
    <w:lvl w:ilvl="0" w:tplc="739ECD7E">
      <w:start w:val="14"/>
      <w:numFmt w:val="decimal"/>
      <w:lvlText w:val="%1."/>
      <w:lvlJc w:val="left"/>
      <w:pPr>
        <w:ind w:left="394" w:hanging="268"/>
      </w:pPr>
      <w:rPr>
        <w:rFonts w:ascii="Arial" w:eastAsia="Arial" w:hAnsi="Arial" w:cs="Arial" w:hint="default"/>
        <w:b/>
        <w:bCs/>
        <w:i w:val="0"/>
        <w:iCs w:val="0"/>
        <w:spacing w:val="0"/>
        <w:w w:val="99"/>
        <w:sz w:val="16"/>
        <w:szCs w:val="16"/>
        <w:lang w:val="en-US" w:eastAsia="en-US" w:bidi="ar-SA"/>
      </w:rPr>
    </w:lvl>
    <w:lvl w:ilvl="1" w:tplc="0C9AD3CE">
      <w:start w:val="1"/>
      <w:numFmt w:val="decimal"/>
      <w:lvlText w:val="(%2)"/>
      <w:lvlJc w:val="left"/>
      <w:pPr>
        <w:ind w:left="562" w:hanging="435"/>
      </w:pPr>
      <w:rPr>
        <w:rFonts w:ascii="Arial" w:eastAsia="Arial" w:hAnsi="Arial" w:cs="Arial" w:hint="default"/>
        <w:b w:val="0"/>
        <w:bCs w:val="0"/>
        <w:i w:val="0"/>
        <w:iCs w:val="0"/>
        <w:spacing w:val="0"/>
        <w:w w:val="99"/>
        <w:sz w:val="16"/>
        <w:szCs w:val="16"/>
        <w:lang w:val="en-US" w:eastAsia="en-US" w:bidi="ar-SA"/>
      </w:rPr>
    </w:lvl>
    <w:lvl w:ilvl="2" w:tplc="11E862C8">
      <w:numFmt w:val="bullet"/>
      <w:lvlText w:val="•"/>
      <w:lvlJc w:val="left"/>
      <w:pPr>
        <w:ind w:left="1365" w:hanging="435"/>
      </w:pPr>
      <w:rPr>
        <w:rFonts w:hint="default"/>
        <w:lang w:val="en-US" w:eastAsia="en-US" w:bidi="ar-SA"/>
      </w:rPr>
    </w:lvl>
    <w:lvl w:ilvl="3" w:tplc="2C6C918C">
      <w:numFmt w:val="bullet"/>
      <w:lvlText w:val="•"/>
      <w:lvlJc w:val="left"/>
      <w:pPr>
        <w:ind w:left="2170" w:hanging="435"/>
      </w:pPr>
      <w:rPr>
        <w:rFonts w:hint="default"/>
        <w:lang w:val="en-US" w:eastAsia="en-US" w:bidi="ar-SA"/>
      </w:rPr>
    </w:lvl>
    <w:lvl w:ilvl="4" w:tplc="0E60BAFC">
      <w:numFmt w:val="bullet"/>
      <w:lvlText w:val="•"/>
      <w:lvlJc w:val="left"/>
      <w:pPr>
        <w:ind w:left="2975" w:hanging="435"/>
      </w:pPr>
      <w:rPr>
        <w:rFonts w:hint="default"/>
        <w:lang w:val="en-US" w:eastAsia="en-US" w:bidi="ar-SA"/>
      </w:rPr>
    </w:lvl>
    <w:lvl w:ilvl="5" w:tplc="0FF69C12">
      <w:numFmt w:val="bullet"/>
      <w:lvlText w:val="•"/>
      <w:lvlJc w:val="left"/>
      <w:pPr>
        <w:ind w:left="3780" w:hanging="435"/>
      </w:pPr>
      <w:rPr>
        <w:rFonts w:hint="default"/>
        <w:lang w:val="en-US" w:eastAsia="en-US" w:bidi="ar-SA"/>
      </w:rPr>
    </w:lvl>
    <w:lvl w:ilvl="6" w:tplc="D1A40C1A">
      <w:numFmt w:val="bullet"/>
      <w:lvlText w:val="•"/>
      <w:lvlJc w:val="left"/>
      <w:pPr>
        <w:ind w:left="4585" w:hanging="435"/>
      </w:pPr>
      <w:rPr>
        <w:rFonts w:hint="default"/>
        <w:lang w:val="en-US" w:eastAsia="en-US" w:bidi="ar-SA"/>
      </w:rPr>
    </w:lvl>
    <w:lvl w:ilvl="7" w:tplc="C3DC4740">
      <w:numFmt w:val="bullet"/>
      <w:lvlText w:val="•"/>
      <w:lvlJc w:val="left"/>
      <w:pPr>
        <w:ind w:left="5390" w:hanging="435"/>
      </w:pPr>
      <w:rPr>
        <w:rFonts w:hint="default"/>
        <w:lang w:val="en-US" w:eastAsia="en-US" w:bidi="ar-SA"/>
      </w:rPr>
    </w:lvl>
    <w:lvl w:ilvl="8" w:tplc="F6628F48">
      <w:numFmt w:val="bullet"/>
      <w:lvlText w:val="•"/>
      <w:lvlJc w:val="left"/>
      <w:pPr>
        <w:ind w:left="6195" w:hanging="435"/>
      </w:pPr>
      <w:rPr>
        <w:rFonts w:hint="default"/>
        <w:lang w:val="en-US" w:eastAsia="en-US" w:bidi="ar-SA"/>
      </w:rPr>
    </w:lvl>
  </w:abstractNum>
  <w:num w:numId="1" w16cid:durableId="416366483">
    <w:abstractNumId w:val="0"/>
  </w:num>
  <w:num w:numId="2" w16cid:durableId="1181240648">
    <w:abstractNumId w:val="1"/>
  </w:num>
  <w:num w:numId="3" w16cid:durableId="1982810062">
    <w:abstractNumId w:val="2"/>
  </w:num>
  <w:num w:numId="4" w16cid:durableId="1023508466">
    <w:abstractNumId w:val="3"/>
  </w:num>
  <w:num w:numId="5" w16cid:durableId="532378949">
    <w:abstractNumId w:val="8"/>
  </w:num>
  <w:num w:numId="6" w16cid:durableId="1263610197">
    <w:abstractNumId w:val="4"/>
  </w:num>
  <w:num w:numId="7" w16cid:durableId="346248895">
    <w:abstractNumId w:val="5"/>
  </w:num>
  <w:num w:numId="8" w16cid:durableId="644048261">
    <w:abstractNumId w:val="6"/>
  </w:num>
  <w:num w:numId="9" w16cid:durableId="2100054524">
    <w:abstractNumId w:val="7"/>
  </w:num>
  <w:num w:numId="10" w16cid:durableId="49496621">
    <w:abstractNumId w:val="9"/>
  </w:num>
  <w:num w:numId="11" w16cid:durableId="539053038">
    <w:abstractNumId w:val="8"/>
    <w:lvlOverride w:ilvl="0">
      <w:startOverride w:val="1"/>
    </w:lvlOverride>
  </w:num>
  <w:num w:numId="12" w16cid:durableId="258102875">
    <w:abstractNumId w:val="25"/>
  </w:num>
  <w:num w:numId="13" w16cid:durableId="378283058">
    <w:abstractNumId w:val="27"/>
  </w:num>
  <w:num w:numId="14" w16cid:durableId="615066607">
    <w:abstractNumId w:val="36"/>
  </w:num>
  <w:num w:numId="15" w16cid:durableId="1592855206">
    <w:abstractNumId w:val="15"/>
  </w:num>
  <w:num w:numId="16" w16cid:durableId="544489032">
    <w:abstractNumId w:val="21"/>
  </w:num>
  <w:num w:numId="17" w16cid:durableId="2114741056">
    <w:abstractNumId w:val="16"/>
  </w:num>
  <w:num w:numId="18" w16cid:durableId="662314909">
    <w:abstractNumId w:val="10"/>
  </w:num>
  <w:num w:numId="19" w16cid:durableId="352996448">
    <w:abstractNumId w:val="28"/>
  </w:num>
  <w:num w:numId="20" w16cid:durableId="381254079">
    <w:abstractNumId w:val="13"/>
  </w:num>
  <w:num w:numId="21" w16cid:durableId="1528637809">
    <w:abstractNumId w:val="11"/>
  </w:num>
  <w:num w:numId="22" w16cid:durableId="1670594608">
    <w:abstractNumId w:val="17"/>
  </w:num>
  <w:num w:numId="23" w16cid:durableId="1574703595">
    <w:abstractNumId w:val="14"/>
  </w:num>
  <w:num w:numId="24" w16cid:durableId="1445418860">
    <w:abstractNumId w:val="32"/>
  </w:num>
  <w:num w:numId="25" w16cid:durableId="822771374">
    <w:abstractNumId w:val="35"/>
  </w:num>
  <w:num w:numId="26" w16cid:durableId="1588996464">
    <w:abstractNumId w:val="33"/>
  </w:num>
  <w:num w:numId="27" w16cid:durableId="308706359">
    <w:abstractNumId w:val="20"/>
  </w:num>
  <w:num w:numId="28" w16cid:durableId="1267273944">
    <w:abstractNumId w:val="34"/>
  </w:num>
  <w:num w:numId="29" w16cid:durableId="1386100805">
    <w:abstractNumId w:val="26"/>
  </w:num>
  <w:num w:numId="30" w16cid:durableId="1099835571">
    <w:abstractNumId w:val="12"/>
  </w:num>
  <w:num w:numId="31" w16cid:durableId="1564442362">
    <w:abstractNumId w:val="30"/>
  </w:num>
  <w:num w:numId="32" w16cid:durableId="665743095">
    <w:abstractNumId w:val="22"/>
  </w:num>
  <w:num w:numId="33" w16cid:durableId="854804248">
    <w:abstractNumId w:val="19"/>
  </w:num>
  <w:num w:numId="34" w16cid:durableId="1423449805">
    <w:abstractNumId w:val="31"/>
  </w:num>
  <w:num w:numId="35" w16cid:durableId="1550606593">
    <w:abstractNumId w:val="24"/>
  </w:num>
  <w:num w:numId="36" w16cid:durableId="1094790240">
    <w:abstractNumId w:val="23"/>
  </w:num>
  <w:num w:numId="37" w16cid:durableId="1240366235">
    <w:abstractNumId w:val="18"/>
  </w:num>
  <w:num w:numId="38" w16cid:durableId="17708096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EDylF1JG8We2vRMKWAz2u/5Br2wX2LhmAOTSB/A6q2mhueGJZVBCDbcvtybCi3tH5Lv41ypR9/95N/y7BSMw==" w:salt="g7RARL/oTH3LPEc+kSSU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0D"/>
    <w:rsid w:val="00000402"/>
    <w:rsid w:val="00020BCB"/>
    <w:rsid w:val="00036CD1"/>
    <w:rsid w:val="00077A09"/>
    <w:rsid w:val="000C001C"/>
    <w:rsid w:val="000C7177"/>
    <w:rsid w:val="000E7565"/>
    <w:rsid w:val="001075EA"/>
    <w:rsid w:val="00127501"/>
    <w:rsid w:val="00130908"/>
    <w:rsid w:val="00143DB4"/>
    <w:rsid w:val="001A661B"/>
    <w:rsid w:val="001A7D60"/>
    <w:rsid w:val="002064EF"/>
    <w:rsid w:val="00213045"/>
    <w:rsid w:val="002323AE"/>
    <w:rsid w:val="0024314E"/>
    <w:rsid w:val="002D20BA"/>
    <w:rsid w:val="00341CDB"/>
    <w:rsid w:val="00351BCD"/>
    <w:rsid w:val="0036377B"/>
    <w:rsid w:val="00384644"/>
    <w:rsid w:val="003B20BB"/>
    <w:rsid w:val="003D39DE"/>
    <w:rsid w:val="00400CD7"/>
    <w:rsid w:val="004022C1"/>
    <w:rsid w:val="004074D3"/>
    <w:rsid w:val="004146AD"/>
    <w:rsid w:val="004221A4"/>
    <w:rsid w:val="00441C16"/>
    <w:rsid w:val="004442F0"/>
    <w:rsid w:val="00472B6C"/>
    <w:rsid w:val="00495CBF"/>
    <w:rsid w:val="004D09F6"/>
    <w:rsid w:val="004E4C52"/>
    <w:rsid w:val="00514C9C"/>
    <w:rsid w:val="00530706"/>
    <w:rsid w:val="00544CF5"/>
    <w:rsid w:val="005516FE"/>
    <w:rsid w:val="00551CC2"/>
    <w:rsid w:val="005678E5"/>
    <w:rsid w:val="00583494"/>
    <w:rsid w:val="00584DDD"/>
    <w:rsid w:val="00585BB7"/>
    <w:rsid w:val="005D0C5F"/>
    <w:rsid w:val="005F7B9C"/>
    <w:rsid w:val="00624B27"/>
    <w:rsid w:val="00655049"/>
    <w:rsid w:val="006656CA"/>
    <w:rsid w:val="006705D4"/>
    <w:rsid w:val="006846BA"/>
    <w:rsid w:val="006A7E96"/>
    <w:rsid w:val="006C7A1B"/>
    <w:rsid w:val="006F1FA1"/>
    <w:rsid w:val="00704A84"/>
    <w:rsid w:val="007417B2"/>
    <w:rsid w:val="0074573E"/>
    <w:rsid w:val="0075482D"/>
    <w:rsid w:val="00781F4D"/>
    <w:rsid w:val="007D680D"/>
    <w:rsid w:val="007D77EF"/>
    <w:rsid w:val="007E66B8"/>
    <w:rsid w:val="007E7601"/>
    <w:rsid w:val="00803D92"/>
    <w:rsid w:val="00837FD7"/>
    <w:rsid w:val="008445EF"/>
    <w:rsid w:val="008729F2"/>
    <w:rsid w:val="008A5AB5"/>
    <w:rsid w:val="008E52D4"/>
    <w:rsid w:val="008E59C1"/>
    <w:rsid w:val="00960E76"/>
    <w:rsid w:val="0096139E"/>
    <w:rsid w:val="00961C26"/>
    <w:rsid w:val="00966E37"/>
    <w:rsid w:val="00976FEF"/>
    <w:rsid w:val="009A213C"/>
    <w:rsid w:val="009D15F7"/>
    <w:rsid w:val="00A02430"/>
    <w:rsid w:val="00A6562B"/>
    <w:rsid w:val="00A72F23"/>
    <w:rsid w:val="00A8149F"/>
    <w:rsid w:val="00AA0567"/>
    <w:rsid w:val="00AC09FA"/>
    <w:rsid w:val="00AE2287"/>
    <w:rsid w:val="00B40499"/>
    <w:rsid w:val="00B46689"/>
    <w:rsid w:val="00B70ACE"/>
    <w:rsid w:val="00B72B06"/>
    <w:rsid w:val="00BB789F"/>
    <w:rsid w:val="00C03E52"/>
    <w:rsid w:val="00C624D7"/>
    <w:rsid w:val="00D723F1"/>
    <w:rsid w:val="00D76D21"/>
    <w:rsid w:val="00D96226"/>
    <w:rsid w:val="00DA14E7"/>
    <w:rsid w:val="00DC294C"/>
    <w:rsid w:val="00DE10BA"/>
    <w:rsid w:val="00E27E81"/>
    <w:rsid w:val="00E46EA7"/>
    <w:rsid w:val="00E47B01"/>
    <w:rsid w:val="00E51724"/>
    <w:rsid w:val="00E922CB"/>
    <w:rsid w:val="00EE443E"/>
    <w:rsid w:val="00EF2DE6"/>
    <w:rsid w:val="00F068B4"/>
    <w:rsid w:val="00F1181A"/>
    <w:rsid w:val="00F26677"/>
    <w:rsid w:val="00F8490A"/>
    <w:rsid w:val="00F9269D"/>
    <w:rsid w:val="00FA187B"/>
    <w:rsid w:val="00FD0A12"/>
    <w:rsid w:val="00FE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DF966"/>
  <w15:chartTrackingRefBased/>
  <w15:docId w15:val="{31BB2165-129A-6245-ABB3-764F3662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5D0C5F"/>
    <w:pPr>
      <w:keepNext/>
      <w:keepLines/>
      <w:spacing w:before="240" w:after="120"/>
      <w:outlineLvl w:val="0"/>
    </w:pPr>
    <w:rPr>
      <w:rFonts w:asciiTheme="majorHAnsi" w:eastAsiaTheme="majorEastAsia" w:hAnsiTheme="majorHAnsi" w:cs="Times New Roman (Headings CS)"/>
      <w:b/>
      <w:color w:val="000000" w:themeColor="text1"/>
      <w:sz w:val="22"/>
      <w:szCs w:val="32"/>
    </w:rPr>
  </w:style>
  <w:style w:type="paragraph" w:styleId="Heading2">
    <w:name w:val="heading 2"/>
    <w:next w:val="Normal"/>
    <w:link w:val="Heading2Char"/>
    <w:uiPriority w:val="9"/>
    <w:unhideWhenUsed/>
    <w:qFormat/>
    <w:rsid w:val="005D0C5F"/>
    <w:pPr>
      <w:keepNext/>
      <w:keepLines/>
      <w:spacing w:before="60" w:after="120"/>
      <w:outlineLvl w:val="1"/>
    </w:pPr>
    <w:rPr>
      <w:rFonts w:asciiTheme="majorHAnsi" w:eastAsiaTheme="majorEastAsia" w:hAnsiTheme="majorHAnsi" w:cs="Times New Roman (Headings CS)"/>
      <w:b/>
      <w:color w:val="000000" w:themeColor="text1"/>
      <w:sz w:val="19"/>
      <w:szCs w:val="26"/>
    </w:rPr>
  </w:style>
  <w:style w:type="paragraph" w:styleId="Heading3">
    <w:name w:val="heading 3"/>
    <w:next w:val="Normal"/>
    <w:link w:val="Heading3Char"/>
    <w:uiPriority w:val="9"/>
    <w:unhideWhenUsed/>
    <w:qFormat/>
    <w:rsid w:val="005D0C5F"/>
    <w:pPr>
      <w:keepNext/>
      <w:keepLines/>
      <w:spacing w:before="60" w:after="60"/>
      <w:outlineLvl w:val="2"/>
    </w:pPr>
    <w:rPr>
      <w:rFonts w:asciiTheme="majorHAnsi" w:eastAsiaTheme="majorEastAsia" w:hAnsiTheme="majorHAnsi" w:cs="Times New Roman (Headings CS)"/>
      <w:color w:val="001DFF" w:themeColor="text2"/>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4146AD"/>
    <w:pPr>
      <w:tabs>
        <w:tab w:val="center" w:pos="4513"/>
        <w:tab w:val="right" w:pos="9026"/>
      </w:tabs>
      <w:jc w:val="right"/>
    </w:pPr>
    <w:rPr>
      <w:rFonts w:cs="Times New Roman (Body CS)"/>
      <w:color w:val="000000" w:themeColor="text1"/>
      <w:sz w:val="16"/>
    </w:rPr>
  </w:style>
  <w:style w:type="character" w:customStyle="1" w:styleId="FooterChar">
    <w:name w:val="Footer Char"/>
    <w:basedOn w:val="DefaultParagraphFont"/>
    <w:link w:val="Footer"/>
    <w:uiPriority w:val="99"/>
    <w:rsid w:val="004146AD"/>
    <w:rPr>
      <w:rFonts w:cs="Times New Roman (Body CS)"/>
      <w:color w:val="000000" w:themeColor="text1"/>
      <w:sz w:val="16"/>
    </w:rPr>
  </w:style>
  <w:style w:type="character" w:customStyle="1" w:styleId="Heading1Char">
    <w:name w:val="Heading 1 Char"/>
    <w:basedOn w:val="DefaultParagraphFont"/>
    <w:link w:val="Heading1"/>
    <w:uiPriority w:val="9"/>
    <w:rsid w:val="005D0C5F"/>
    <w:rPr>
      <w:rFonts w:asciiTheme="majorHAnsi" w:eastAsiaTheme="majorEastAsia" w:hAnsiTheme="majorHAnsi" w:cs="Times New Roman (Headings CS)"/>
      <w:b/>
      <w:color w:val="000000" w:themeColor="text1"/>
      <w:sz w:val="22"/>
      <w:szCs w:val="32"/>
    </w:rPr>
  </w:style>
  <w:style w:type="character" w:customStyle="1" w:styleId="Heading2Char">
    <w:name w:val="Heading 2 Char"/>
    <w:basedOn w:val="DefaultParagraphFont"/>
    <w:link w:val="Heading2"/>
    <w:uiPriority w:val="9"/>
    <w:rsid w:val="005D0C5F"/>
    <w:rPr>
      <w:rFonts w:asciiTheme="majorHAnsi" w:eastAsiaTheme="majorEastAsia" w:hAnsiTheme="majorHAnsi" w:cs="Times New Roman (Headings CS)"/>
      <w:b/>
      <w:color w:val="000000" w:themeColor="text1"/>
      <w:sz w:val="19"/>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7D680D"/>
    <w:pPr>
      <w:spacing w:after="240"/>
      <w:contextualSpacing/>
    </w:pPr>
    <w:rPr>
      <w:rFonts w:asciiTheme="majorHAnsi" w:eastAsiaTheme="majorEastAsia" w:hAnsiTheme="majorHAnsi" w:cs="Times New Roman (Headings CS)"/>
      <w:b/>
      <w:color w:val="001DFF" w:themeColor="text2"/>
      <w:kern w:val="28"/>
      <w:sz w:val="48"/>
      <w:szCs w:val="56"/>
    </w:rPr>
  </w:style>
  <w:style w:type="character" w:customStyle="1" w:styleId="TitleChar">
    <w:name w:val="Title Char"/>
    <w:basedOn w:val="DefaultParagraphFont"/>
    <w:link w:val="Title"/>
    <w:uiPriority w:val="10"/>
    <w:rsid w:val="007D680D"/>
    <w:rPr>
      <w:rFonts w:asciiTheme="majorHAnsi" w:eastAsiaTheme="majorEastAsia" w:hAnsiTheme="majorHAnsi" w:cs="Times New Roman (Headings CS)"/>
      <w:b/>
      <w:color w:val="001DFF" w:themeColor="text2"/>
      <w:kern w:val="28"/>
      <w:sz w:val="48"/>
      <w:szCs w:val="56"/>
    </w:rPr>
  </w:style>
  <w:style w:type="character" w:customStyle="1" w:styleId="Heading3Char">
    <w:name w:val="Heading 3 Char"/>
    <w:basedOn w:val="DefaultParagraphFont"/>
    <w:link w:val="Heading3"/>
    <w:uiPriority w:val="9"/>
    <w:rsid w:val="005D0C5F"/>
    <w:rPr>
      <w:rFonts w:asciiTheme="majorHAnsi" w:eastAsiaTheme="majorEastAsia" w:hAnsiTheme="majorHAnsi" w:cs="Times New Roman (Headings CS)"/>
      <w:color w:val="001DFF" w:themeColor="text2"/>
      <w:sz w:val="19"/>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numPr>
        <w:numId w:val="9"/>
      </w:numPr>
      <w:contextualSpacing/>
    </w:pPr>
  </w:style>
  <w:style w:type="paragraph" w:styleId="BlockText">
    <w:name w:val="Block Text"/>
    <w:basedOn w:val="Normal"/>
    <w:uiPriority w:val="99"/>
    <w:unhideWhenUsed/>
    <w:rsid w:val="00DA14E7"/>
    <w:pPr>
      <w:pBdr>
        <w:top w:val="single" w:sz="2" w:space="10" w:color="EAEAEA"/>
        <w:left w:val="single" w:sz="2" w:space="10" w:color="EAEAEA"/>
        <w:bottom w:val="single" w:sz="2" w:space="10" w:color="EAEAEA"/>
        <w:right w:val="single" w:sz="2" w:space="10" w:color="EAEAEA"/>
      </w:pBdr>
      <w:shd w:val="clear" w:color="auto" w:fill="EAEAEA"/>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D723F1"/>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A6562B"/>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A6562B"/>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213045"/>
    <w:pPr>
      <w:spacing w:before="360" w:after="240"/>
    </w:pPr>
    <w:rPr>
      <w:rFonts w:cs="Times New Roman (Body CS)"/>
      <w:iCs/>
      <w:color w:val="000000" w:themeColor="text1"/>
      <w:sz w:val="26"/>
    </w:rPr>
  </w:style>
  <w:style w:type="character" w:customStyle="1" w:styleId="IntenseQuoteChar">
    <w:name w:val="Intense Quote Char"/>
    <w:basedOn w:val="DefaultParagraphFont"/>
    <w:link w:val="IntenseQuote"/>
    <w:uiPriority w:val="30"/>
    <w:rsid w:val="00213045"/>
    <w:rPr>
      <w:rFonts w:cs="Times New Roman (Body CS)"/>
      <w:iCs/>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table" w:styleId="TableGrid">
    <w:name w:val="Table Grid"/>
    <w:basedOn w:val="TableNormal"/>
    <w:uiPriority w:val="39"/>
    <w:rsid w:val="00567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next w:val="Normal"/>
    <w:uiPriority w:val="99"/>
    <w:unhideWhenUsed/>
    <w:rsid w:val="00976FEF"/>
    <w:pPr>
      <w:spacing w:after="60"/>
    </w:pPr>
    <w:rPr>
      <w:rFonts w:cs="Times New Roman (Body CS)"/>
      <w:color w:val="000000" w:themeColor="text1"/>
      <w:sz w:val="16"/>
    </w:rPr>
  </w:style>
  <w:style w:type="table" w:customStyle="1" w:styleId="LSEtablestyle">
    <w:name w:val="LSE table style"/>
    <w:basedOn w:val="TableNormal"/>
    <w:uiPriority w:val="99"/>
    <w:rsid w:val="00AE2287"/>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table" w:styleId="PlainTable1">
    <w:name w:val="Plain Table 1"/>
    <w:basedOn w:val="TableNormal"/>
    <w:uiPriority w:val="41"/>
    <w:rsid w:val="00544C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3">
    <w:name w:val="List Bullet 3"/>
    <w:basedOn w:val="Normal"/>
    <w:uiPriority w:val="99"/>
    <w:unhideWhenUsed/>
    <w:rsid w:val="00966E37"/>
    <w:pPr>
      <w:numPr>
        <w:numId w:val="12"/>
      </w:numPr>
      <w:tabs>
        <w:tab w:val="num" w:pos="851"/>
      </w:tabs>
      <w:ind w:left="851" w:hanging="284"/>
      <w:contextualSpacing/>
    </w:pPr>
  </w:style>
  <w:style w:type="paragraph" w:styleId="ListNumber3">
    <w:name w:val="List Number 3"/>
    <w:basedOn w:val="Normal"/>
    <w:uiPriority w:val="99"/>
    <w:unhideWhenUsed/>
    <w:rsid w:val="00966E37"/>
    <w:pPr>
      <w:numPr>
        <w:numId w:val="13"/>
      </w:numPr>
      <w:tabs>
        <w:tab w:val="num" w:pos="851"/>
      </w:tabs>
      <w:ind w:left="851" w:hanging="284"/>
      <w:contextualSpacing/>
    </w:pPr>
  </w:style>
  <w:style w:type="paragraph" w:styleId="FootnoteText">
    <w:name w:val="footnote text"/>
    <w:link w:val="FootnoteTextChar"/>
    <w:uiPriority w:val="99"/>
    <w:semiHidden/>
    <w:unhideWhenUsed/>
    <w:rsid w:val="00472B6C"/>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472B6C"/>
    <w:rPr>
      <w:rFonts w:cs="Times New Roman (Body CS)"/>
      <w:color w:val="000000" w:themeColor="text1"/>
      <w:sz w:val="16"/>
      <w:szCs w:val="20"/>
    </w:rPr>
  </w:style>
  <w:style w:type="paragraph" w:customStyle="1" w:styleId="TableParagraph">
    <w:name w:val="Table Paragraph"/>
    <w:basedOn w:val="Normal"/>
    <w:uiPriority w:val="1"/>
    <w:qFormat/>
    <w:rsid w:val="00C624D7"/>
    <w:pPr>
      <w:widowControl w:val="0"/>
      <w:autoSpaceDE w:val="0"/>
      <w:autoSpaceDN w:val="0"/>
      <w:spacing w:after="0"/>
    </w:pPr>
    <w:rPr>
      <w:rFonts w:ascii="Arial" w:eastAsia="Arial" w:hAnsi="Arial" w:cs="Arial"/>
      <w:color w:val="auto"/>
      <w:sz w:val="22"/>
      <w:szCs w:val="22"/>
      <w:lang w:val="en-US"/>
    </w:rPr>
  </w:style>
  <w:style w:type="character" w:styleId="FootnoteReference">
    <w:name w:val="footnote reference"/>
    <w:basedOn w:val="DefaultParagraphFont"/>
    <w:uiPriority w:val="99"/>
    <w:semiHidden/>
    <w:unhideWhenUsed/>
    <w:rsid w:val="00C624D7"/>
    <w:rPr>
      <w:vertAlign w:val="superscript"/>
    </w:rPr>
  </w:style>
  <w:style w:type="numbering" w:customStyle="1" w:styleId="CurrentList1">
    <w:name w:val="Current List1"/>
    <w:uiPriority w:val="99"/>
    <w:rsid w:val="00976FEF"/>
    <w:pPr>
      <w:numPr>
        <w:numId w:val="17"/>
      </w:numPr>
    </w:pPr>
  </w:style>
  <w:style w:type="numbering" w:customStyle="1" w:styleId="CurrentList2">
    <w:name w:val="Current List2"/>
    <w:uiPriority w:val="99"/>
    <w:rsid w:val="00976FEF"/>
    <w:pPr>
      <w:numPr>
        <w:numId w:val="22"/>
      </w:numPr>
    </w:pPr>
  </w:style>
  <w:style w:type="numbering" w:customStyle="1" w:styleId="CurrentList3">
    <w:name w:val="Current List3"/>
    <w:uiPriority w:val="99"/>
    <w:rsid w:val="00976FEF"/>
    <w:pPr>
      <w:numPr>
        <w:numId w:val="23"/>
      </w:numPr>
    </w:pPr>
  </w:style>
  <w:style w:type="numbering" w:customStyle="1" w:styleId="CurrentList4">
    <w:name w:val="Current List4"/>
    <w:uiPriority w:val="99"/>
    <w:rsid w:val="007E760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9808">
      <w:bodyDiv w:val="1"/>
      <w:marLeft w:val="0"/>
      <w:marRight w:val="0"/>
      <w:marTop w:val="0"/>
      <w:marBottom w:val="0"/>
      <w:divBdr>
        <w:top w:val="none" w:sz="0" w:space="0" w:color="auto"/>
        <w:left w:val="none" w:sz="0" w:space="0" w:color="auto"/>
        <w:bottom w:val="none" w:sz="0" w:space="0" w:color="auto"/>
        <w:right w:val="none" w:sz="0" w:space="0" w:color="auto"/>
      </w:divBdr>
    </w:div>
    <w:div w:id="631445251">
      <w:bodyDiv w:val="1"/>
      <w:marLeft w:val="0"/>
      <w:marRight w:val="0"/>
      <w:marTop w:val="0"/>
      <w:marBottom w:val="0"/>
      <w:divBdr>
        <w:top w:val="none" w:sz="0" w:space="0" w:color="auto"/>
        <w:left w:val="none" w:sz="0" w:space="0" w:color="auto"/>
        <w:bottom w:val="none" w:sz="0" w:space="0" w:color="auto"/>
        <w:right w:val="none" w:sz="0" w:space="0" w:color="auto"/>
      </w:divBdr>
    </w:div>
    <w:div w:id="676884542">
      <w:bodyDiv w:val="1"/>
      <w:marLeft w:val="0"/>
      <w:marRight w:val="0"/>
      <w:marTop w:val="0"/>
      <w:marBottom w:val="0"/>
      <w:divBdr>
        <w:top w:val="none" w:sz="0" w:space="0" w:color="auto"/>
        <w:left w:val="none" w:sz="0" w:space="0" w:color="auto"/>
        <w:bottom w:val="none" w:sz="0" w:space="0" w:color="auto"/>
        <w:right w:val="none" w:sz="0" w:space="0" w:color="auto"/>
      </w:divBdr>
    </w:div>
    <w:div w:id="844514631">
      <w:bodyDiv w:val="1"/>
      <w:marLeft w:val="0"/>
      <w:marRight w:val="0"/>
      <w:marTop w:val="0"/>
      <w:marBottom w:val="0"/>
      <w:divBdr>
        <w:top w:val="none" w:sz="0" w:space="0" w:color="auto"/>
        <w:left w:val="none" w:sz="0" w:space="0" w:color="auto"/>
        <w:bottom w:val="none" w:sz="0" w:space="0" w:color="auto"/>
        <w:right w:val="none" w:sz="0" w:space="0" w:color="auto"/>
      </w:divBdr>
    </w:div>
    <w:div w:id="1013995692">
      <w:bodyDiv w:val="1"/>
      <w:marLeft w:val="0"/>
      <w:marRight w:val="0"/>
      <w:marTop w:val="0"/>
      <w:marBottom w:val="0"/>
      <w:divBdr>
        <w:top w:val="none" w:sz="0" w:space="0" w:color="auto"/>
        <w:left w:val="none" w:sz="0" w:space="0" w:color="auto"/>
        <w:bottom w:val="none" w:sz="0" w:space="0" w:color="auto"/>
        <w:right w:val="none" w:sz="0" w:space="0" w:color="auto"/>
      </w:divBdr>
    </w:div>
    <w:div w:id="1128358111">
      <w:bodyDiv w:val="1"/>
      <w:marLeft w:val="0"/>
      <w:marRight w:val="0"/>
      <w:marTop w:val="0"/>
      <w:marBottom w:val="0"/>
      <w:divBdr>
        <w:top w:val="none" w:sz="0" w:space="0" w:color="auto"/>
        <w:left w:val="none" w:sz="0" w:space="0" w:color="auto"/>
        <w:bottom w:val="none" w:sz="0" w:space="0" w:color="auto"/>
        <w:right w:val="none" w:sz="0" w:space="0" w:color="auto"/>
      </w:divBdr>
    </w:div>
    <w:div w:id="1301888221">
      <w:bodyDiv w:val="1"/>
      <w:marLeft w:val="0"/>
      <w:marRight w:val="0"/>
      <w:marTop w:val="0"/>
      <w:marBottom w:val="0"/>
      <w:divBdr>
        <w:top w:val="none" w:sz="0" w:space="0" w:color="auto"/>
        <w:left w:val="none" w:sz="0" w:space="0" w:color="auto"/>
        <w:bottom w:val="none" w:sz="0" w:space="0" w:color="auto"/>
        <w:right w:val="none" w:sz="0" w:space="0" w:color="auto"/>
      </w:divBdr>
    </w:div>
    <w:div w:id="1654064749">
      <w:bodyDiv w:val="1"/>
      <w:marLeft w:val="0"/>
      <w:marRight w:val="0"/>
      <w:marTop w:val="0"/>
      <w:marBottom w:val="0"/>
      <w:divBdr>
        <w:top w:val="none" w:sz="0" w:space="0" w:color="auto"/>
        <w:left w:val="none" w:sz="0" w:space="0" w:color="auto"/>
        <w:bottom w:val="none" w:sz="0" w:space="0" w:color="auto"/>
        <w:right w:val="none" w:sz="0" w:space="0" w:color="auto"/>
      </w:divBdr>
    </w:div>
    <w:div w:id="1758019380">
      <w:bodyDiv w:val="1"/>
      <w:marLeft w:val="0"/>
      <w:marRight w:val="0"/>
      <w:marTop w:val="0"/>
      <w:marBottom w:val="0"/>
      <w:divBdr>
        <w:top w:val="none" w:sz="0" w:space="0" w:color="auto"/>
        <w:left w:val="none" w:sz="0" w:space="0" w:color="auto"/>
        <w:bottom w:val="none" w:sz="0" w:space="0" w:color="auto"/>
        <w:right w:val="none" w:sz="0" w:space="0" w:color="auto"/>
      </w:divBdr>
    </w:div>
    <w:div w:id="1903056702">
      <w:bodyDiv w:val="1"/>
      <w:marLeft w:val="0"/>
      <w:marRight w:val="0"/>
      <w:marTop w:val="0"/>
      <w:marBottom w:val="0"/>
      <w:divBdr>
        <w:top w:val="none" w:sz="0" w:space="0" w:color="auto"/>
        <w:left w:val="none" w:sz="0" w:space="0" w:color="auto"/>
        <w:bottom w:val="none" w:sz="0" w:space="0" w:color="auto"/>
        <w:right w:val="none" w:sz="0" w:space="0" w:color="auto"/>
      </w:divBdr>
    </w:div>
    <w:div w:id="192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ira.kanwar/Downloads/LSE_Form_A4_Multiple.dotx" TargetMode="External"/></Relationships>
</file>

<file path=word/theme/theme1.xml><?xml version="1.0" encoding="utf-8"?>
<a:theme xmlns:a="http://schemas.openxmlformats.org/drawingml/2006/main" name="Office Theme">
  <a:themeElements>
    <a:clrScheme name="LSEG">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db778f-8c6c-4000-bcf7-c46fb81a4ae7">
      <Terms xmlns="http://schemas.microsoft.com/office/infopath/2007/PartnerControls"/>
    </lcf76f155ced4ddcb4097134ff3c332f>
    <TaxCatchAll xmlns="ed1f2381-2abc-48a6-97ae-f71dd37da0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22D6C1CDAAD44AA44C618A343A427" ma:contentTypeVersion="20" ma:contentTypeDescription="Create a new document." ma:contentTypeScope="" ma:versionID="6a90817f81b31990f3e4de9d68b5ca21">
  <xsd:schema xmlns:xsd="http://www.w3.org/2001/XMLSchema" xmlns:xs="http://www.w3.org/2001/XMLSchema" xmlns:p="http://schemas.microsoft.com/office/2006/metadata/properties" xmlns:ns2="ed1f2381-2abc-48a6-97ae-f71dd37da041" xmlns:ns3="0ddb778f-8c6c-4000-bcf7-c46fb81a4ae7" targetNamespace="http://schemas.microsoft.com/office/2006/metadata/properties" ma:root="true" ma:fieldsID="8e79a01371e6c7b6022f2a70fcda53a0" ns2:_="" ns3:_="">
    <xsd:import namespace="ed1f2381-2abc-48a6-97ae-f71dd37da041"/>
    <xsd:import namespace="0ddb778f-8c6c-4000-bcf7-c46fb81a4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2381-2abc-48a6-97ae-f71dd37da0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04c5f8-3ac3-4bfc-b970-7ebd43c8c95e}" ma:internalName="TaxCatchAll" ma:showField="CatchAllData" ma:web="ed1f2381-2abc-48a6-97ae-f71dd37da0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db778f-8c6c-4000-bcf7-c46fb81a4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83D7D-0727-40D5-AE5C-A090C337B283}">
  <ds:schemaRefs>
    <ds:schemaRef ds:uri="http://schemas.microsoft.com/office/2006/metadata/properties"/>
    <ds:schemaRef ds:uri="http://schemas.microsoft.com/office/infopath/2007/PartnerControls"/>
    <ds:schemaRef ds:uri="0ddb778f-8c6c-4000-bcf7-c46fb81a4ae7"/>
    <ds:schemaRef ds:uri="ed1f2381-2abc-48a6-97ae-f71dd37da041"/>
  </ds:schemaRefs>
</ds:datastoreItem>
</file>

<file path=customXml/itemProps2.xml><?xml version="1.0" encoding="utf-8"?>
<ds:datastoreItem xmlns:ds="http://schemas.openxmlformats.org/officeDocument/2006/customXml" ds:itemID="{BF25F766-43DD-46D6-B1E2-A1E797B5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2381-2abc-48a6-97ae-f71dd37da041"/>
    <ds:schemaRef ds:uri="0ddb778f-8c6c-4000-bcf7-c46fb81a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7F9C0-A59E-47C9-B768-F8BB412D5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LSE_Form_A4_Multiple.dotx</Template>
  <TotalTime>73</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Kanwar, Saira</dc:creator>
  <cp:keywords/>
  <dc:description/>
  <cp:lastModifiedBy>Kanwar, Saira</cp:lastModifiedBy>
  <cp:revision>9</cp:revision>
  <dcterms:created xsi:type="dcterms:W3CDTF">2024-01-18T16:19:00Z</dcterms:created>
  <dcterms:modified xsi:type="dcterms:W3CDTF">2024-01-31T14:22:00Z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0x01010094322D6C1CDAAD44AA44C618A343A427</vt:lpwstr>
  </property>
</Properties>
</file>