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932"/>
      </w:tblGrid>
      <w:tr w:rsidR="007D680D" w:rsidRPr="007D680D" w14:paraId="01DC8BE9" w14:textId="77777777" w:rsidTr="000C001C">
        <w:tc>
          <w:tcPr>
            <w:tcW w:w="2830" w:type="dxa"/>
          </w:tcPr>
          <w:p w14:paraId="124EC6C5" w14:textId="4A40161E" w:rsidR="007D680D" w:rsidRPr="007D680D" w:rsidRDefault="007D680D" w:rsidP="000C001C">
            <w:pPr>
              <w:spacing w:before="80" w:after="80"/>
              <w:rPr>
                <w:b/>
                <w:bCs/>
              </w:rPr>
            </w:pPr>
            <w:r w:rsidRPr="007D680D">
              <w:rPr>
                <w:b/>
                <w:bCs/>
              </w:rPr>
              <w:t>Issuer name:</w:t>
            </w:r>
          </w:p>
        </w:tc>
        <w:tc>
          <w:tcPr>
            <w:tcW w:w="7932" w:type="dxa"/>
          </w:tcPr>
          <w:p w14:paraId="732C343A" w14:textId="26AF8DE0" w:rsidR="007D680D" w:rsidRPr="007D680D" w:rsidRDefault="000C001C" w:rsidP="000C001C">
            <w:pPr>
              <w:spacing w:before="80" w:after="8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7D680D" w:rsidRPr="007D680D" w14:paraId="41889976" w14:textId="77777777" w:rsidTr="000C001C">
        <w:tc>
          <w:tcPr>
            <w:tcW w:w="2830" w:type="dxa"/>
          </w:tcPr>
          <w:p w14:paraId="25FEA0A6" w14:textId="071A341E" w:rsidR="007D680D" w:rsidRPr="007D680D" w:rsidRDefault="007D680D" w:rsidP="000C001C">
            <w:pPr>
              <w:spacing w:before="80" w:after="80"/>
              <w:rPr>
                <w:b/>
                <w:bCs/>
              </w:rPr>
            </w:pPr>
            <w:r w:rsidRPr="007D680D">
              <w:rPr>
                <w:b/>
                <w:bCs/>
              </w:rPr>
              <w:t>Transaction:</w:t>
            </w:r>
          </w:p>
        </w:tc>
        <w:tc>
          <w:tcPr>
            <w:tcW w:w="7932" w:type="dxa"/>
          </w:tcPr>
          <w:p w14:paraId="3465D427" w14:textId="63B7C9C7" w:rsidR="007D680D" w:rsidRPr="007D680D" w:rsidRDefault="000C001C" w:rsidP="000C001C">
            <w:pPr>
              <w:spacing w:before="80" w:after="8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7D680D" w:rsidRPr="007D680D" w14:paraId="1F1CFC63" w14:textId="77777777" w:rsidTr="000C001C">
        <w:tc>
          <w:tcPr>
            <w:tcW w:w="2830" w:type="dxa"/>
          </w:tcPr>
          <w:p w14:paraId="30740DAC" w14:textId="134E0A17" w:rsidR="007D680D" w:rsidRPr="007D680D" w:rsidRDefault="007D680D" w:rsidP="000C001C">
            <w:pPr>
              <w:spacing w:before="80" w:after="80"/>
              <w:rPr>
                <w:b/>
                <w:bCs/>
              </w:rPr>
            </w:pPr>
            <w:r w:rsidRPr="007D680D">
              <w:rPr>
                <w:b/>
                <w:bCs/>
              </w:rPr>
              <w:t>Name of advisers:</w:t>
            </w:r>
          </w:p>
        </w:tc>
        <w:tc>
          <w:tcPr>
            <w:tcW w:w="7932" w:type="dxa"/>
          </w:tcPr>
          <w:p w14:paraId="6F3D5619" w14:textId="120C7EE9" w:rsidR="007D680D" w:rsidRPr="007D680D" w:rsidRDefault="000C001C" w:rsidP="000C001C">
            <w:pPr>
              <w:spacing w:before="80" w:after="8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7D680D" w:rsidRPr="007D680D" w14:paraId="0D7CDD7D" w14:textId="77777777" w:rsidTr="000C001C">
        <w:tc>
          <w:tcPr>
            <w:tcW w:w="2830" w:type="dxa"/>
          </w:tcPr>
          <w:p w14:paraId="360B2CD2" w14:textId="33E5C7C2" w:rsidR="007D680D" w:rsidRPr="007D680D" w:rsidRDefault="007D680D" w:rsidP="000C001C">
            <w:pPr>
              <w:spacing w:before="80" w:after="80"/>
              <w:rPr>
                <w:b/>
                <w:bCs/>
              </w:rPr>
            </w:pPr>
            <w:r w:rsidRPr="007D680D">
              <w:rPr>
                <w:b/>
                <w:bCs/>
              </w:rPr>
              <w:t>Checklist completed by:</w:t>
            </w:r>
          </w:p>
        </w:tc>
        <w:tc>
          <w:tcPr>
            <w:tcW w:w="7932" w:type="dxa"/>
          </w:tcPr>
          <w:p w14:paraId="65C3395F" w14:textId="0E598BE6" w:rsidR="007D680D" w:rsidRPr="007D680D" w:rsidRDefault="000C001C" w:rsidP="000C001C">
            <w:pPr>
              <w:spacing w:before="80" w:after="8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7D680D" w:rsidRPr="007D680D" w14:paraId="09CD556E" w14:textId="77777777" w:rsidTr="000C001C">
        <w:tc>
          <w:tcPr>
            <w:tcW w:w="2830" w:type="dxa"/>
          </w:tcPr>
          <w:p w14:paraId="0A49AE13" w14:textId="112D282F" w:rsidR="007D680D" w:rsidRPr="007D680D" w:rsidRDefault="007D680D" w:rsidP="000C001C">
            <w:pPr>
              <w:spacing w:before="80" w:after="80"/>
              <w:rPr>
                <w:b/>
                <w:bCs/>
              </w:rPr>
            </w:pPr>
            <w:r w:rsidRPr="007D680D">
              <w:rPr>
                <w:b/>
                <w:bCs/>
              </w:rPr>
              <w:t>Date of submission:</w:t>
            </w:r>
          </w:p>
        </w:tc>
        <w:tc>
          <w:tcPr>
            <w:tcW w:w="7932" w:type="dxa"/>
          </w:tcPr>
          <w:p w14:paraId="47A7C214" w14:textId="795D3B15" w:rsidR="007D680D" w:rsidRPr="007D680D" w:rsidRDefault="000C001C" w:rsidP="000C001C">
            <w:pPr>
              <w:spacing w:before="80" w:after="8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14:paraId="4EE1C2D4" w14:textId="77777777" w:rsidR="005678E5" w:rsidRDefault="005678E5" w:rsidP="006656CA"/>
    <w:p w14:paraId="2DB3BCF4" w14:textId="77777777" w:rsidR="00C624D7" w:rsidRDefault="00C624D7" w:rsidP="000C001C">
      <w:pPr>
        <w:rPr>
          <w:b/>
          <w:bCs/>
        </w:rPr>
      </w:pPr>
    </w:p>
    <w:tbl>
      <w:tblPr>
        <w:tblStyle w:val="LSEtablestyle"/>
        <w:tblW w:w="0" w:type="auto"/>
        <w:tblBorders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042"/>
        <w:gridCol w:w="6708"/>
        <w:gridCol w:w="969"/>
        <w:gridCol w:w="2053"/>
      </w:tblGrid>
      <w:tr w:rsidR="00EE443E" w:rsidRPr="0075482D" w14:paraId="70F5C1E5" w14:textId="77777777" w:rsidTr="00B466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7750" w:type="dxa"/>
            <w:gridSpan w:val="2"/>
            <w:tcBorders>
              <w:top w:val="nil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25AF5900" w14:textId="6C86C1FB" w:rsidR="00EE443E" w:rsidRPr="0075482D" w:rsidRDefault="00EE443E" w:rsidP="00C624D7">
            <w:pPr>
              <w:pStyle w:val="TableofFigures"/>
              <w:rPr>
                <w:color w:val="FFFFFF" w:themeColor="background1"/>
              </w:rPr>
            </w:pPr>
            <w:r w:rsidRPr="0075482D">
              <w:rPr>
                <w:color w:val="FFFFFF" w:themeColor="background1"/>
              </w:rPr>
              <w:t>Rulebook item reference</w:t>
            </w:r>
          </w:p>
        </w:tc>
        <w:tc>
          <w:tcPr>
            <w:tcW w:w="969" w:type="dxa"/>
            <w:tcBorders>
              <w:top w:val="nil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52F629E5" w14:textId="3D219F06" w:rsidR="00EE443E" w:rsidRPr="0075482D" w:rsidRDefault="00EE443E" w:rsidP="00C624D7">
            <w:pPr>
              <w:pStyle w:val="TableofFigures"/>
              <w:rPr>
                <w:color w:val="FFFFFF" w:themeColor="background1"/>
              </w:rPr>
            </w:pPr>
            <w:r w:rsidRPr="0075482D">
              <w:rPr>
                <w:color w:val="FFFFFF" w:themeColor="background1"/>
              </w:rPr>
              <w:t>Page</w:t>
            </w:r>
          </w:p>
        </w:tc>
        <w:tc>
          <w:tcPr>
            <w:tcW w:w="2053" w:type="dxa"/>
            <w:tcBorders>
              <w:top w:val="nil"/>
              <w:left w:val="single" w:sz="4" w:space="0" w:color="FFFFFF" w:themeColor="background1"/>
              <w:bottom w:val="single" w:sz="4" w:space="0" w:color="000000" w:themeColor="text1"/>
            </w:tcBorders>
          </w:tcPr>
          <w:p w14:paraId="48B20850" w14:textId="7A7B17D2" w:rsidR="00EE443E" w:rsidRPr="0075482D" w:rsidRDefault="00EE443E" w:rsidP="00C624D7">
            <w:pPr>
              <w:pStyle w:val="TableofFigures"/>
              <w:rPr>
                <w:color w:val="FFFFFF" w:themeColor="background1"/>
              </w:rPr>
            </w:pPr>
            <w:r w:rsidRPr="0075482D">
              <w:rPr>
                <w:color w:val="FFFFFF" w:themeColor="background1"/>
              </w:rPr>
              <w:t>Comment (if applicable)</w:t>
            </w:r>
          </w:p>
        </w:tc>
      </w:tr>
      <w:tr w:rsidR="00B46689" w:rsidRPr="0075482D" w14:paraId="3A45C10C" w14:textId="77777777" w:rsidTr="00B46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042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CCD1FF" w:themeFill="text2" w:themeFillTint="33"/>
          </w:tcPr>
          <w:p w14:paraId="0AA94746" w14:textId="3686AE32" w:rsidR="00B46689" w:rsidRPr="0075482D" w:rsidRDefault="00B46689" w:rsidP="00B46689">
            <w:pPr>
              <w:pStyle w:val="TableofFigures"/>
              <w:spacing w:after="0"/>
              <w:rPr>
                <w:b/>
                <w:bCs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670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CD1FF" w:themeFill="text2" w:themeFillTint="33"/>
          </w:tcPr>
          <w:p w14:paraId="1F1C706B" w14:textId="035454F7" w:rsidR="00B46689" w:rsidRPr="0075482D" w:rsidRDefault="00B46689" w:rsidP="00B46689">
            <w:pPr>
              <w:pStyle w:val="TableofFigures"/>
              <w:spacing w:after="0"/>
            </w:pPr>
            <w:r>
              <w:rPr>
                <w:b/>
              </w:rPr>
              <w:t>INFORMATION CONCERNING THE SECURITIES TO BE ADMITTED TO TRADING</w:t>
            </w:r>
          </w:p>
        </w:tc>
        <w:tc>
          <w:tcPr>
            <w:tcW w:w="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CD1FF" w:themeFill="text2" w:themeFillTint="33"/>
          </w:tcPr>
          <w:p w14:paraId="211186E0" w14:textId="12BD2F0C" w:rsidR="00B46689" w:rsidRPr="0075482D" w:rsidRDefault="00B46689" w:rsidP="00B46689">
            <w:pPr>
              <w:pStyle w:val="TableofFigures"/>
              <w:spacing w:after="0"/>
            </w:pPr>
          </w:p>
        </w:tc>
        <w:tc>
          <w:tcPr>
            <w:tcW w:w="205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CD1FF" w:themeFill="text2" w:themeFillTint="33"/>
          </w:tcPr>
          <w:p w14:paraId="386FF639" w14:textId="4A289A88" w:rsidR="00B46689" w:rsidRPr="0075482D" w:rsidRDefault="00B46689" w:rsidP="00B46689">
            <w:pPr>
              <w:pStyle w:val="TableofFigures"/>
              <w:spacing w:after="0"/>
            </w:pPr>
          </w:p>
        </w:tc>
      </w:tr>
      <w:tr w:rsidR="00B46689" w:rsidRPr="0075482D" w14:paraId="777DA39D" w14:textId="77777777" w:rsidTr="00B466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0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7CD2566" w14:textId="554C4792" w:rsidR="00B46689" w:rsidRPr="0075482D" w:rsidRDefault="00B46689" w:rsidP="00B46689">
            <w:pPr>
              <w:pStyle w:val="TableofFigures"/>
              <w:rPr>
                <w:b/>
                <w:bCs/>
              </w:rPr>
            </w:pPr>
            <w:r>
              <w:rPr>
                <w:b/>
                <w:spacing w:val="-5"/>
              </w:rPr>
              <w:t>1.1</w:t>
            </w:r>
          </w:p>
        </w:tc>
        <w:tc>
          <w:tcPr>
            <w:tcW w:w="670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10BC91F" w14:textId="5F528173" w:rsidR="00B46689" w:rsidRPr="00B46689" w:rsidRDefault="00B46689" w:rsidP="00B46689">
            <w:pPr>
              <w:pStyle w:val="TableofFigures"/>
            </w:pPr>
            <w:r w:rsidRPr="00B46689">
              <w:t>Information</w:t>
            </w:r>
            <w:r w:rsidRPr="00B46689">
              <w:rPr>
                <w:spacing w:val="-6"/>
              </w:rPr>
              <w:t xml:space="preserve"> </w:t>
            </w:r>
            <w:r w:rsidRPr="00B46689">
              <w:t>concerning</w:t>
            </w:r>
            <w:r w:rsidRPr="00B46689">
              <w:rPr>
                <w:spacing w:val="-6"/>
              </w:rPr>
              <w:t xml:space="preserve"> </w:t>
            </w:r>
            <w:r w:rsidRPr="00B46689">
              <w:t>the</w:t>
            </w:r>
            <w:r w:rsidRPr="00B46689">
              <w:rPr>
                <w:spacing w:val="-5"/>
              </w:rPr>
              <w:t xml:space="preserve"> </w:t>
            </w:r>
            <w:r w:rsidRPr="00B46689">
              <w:rPr>
                <w:b/>
                <w:spacing w:val="-2"/>
              </w:rPr>
              <w:t>Securities</w:t>
            </w:r>
          </w:p>
        </w:tc>
        <w:tc>
          <w:tcPr>
            <w:tcW w:w="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C2F62FB" w14:textId="5E11AAA9" w:rsidR="00B46689" w:rsidRPr="0075482D" w:rsidRDefault="00B46689" w:rsidP="00B46689">
            <w:pPr>
              <w:pStyle w:val="TableofFigures"/>
            </w:pPr>
          </w:p>
        </w:tc>
        <w:tc>
          <w:tcPr>
            <w:tcW w:w="205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0F52448" w14:textId="4139B641" w:rsidR="00B46689" w:rsidRPr="0075482D" w:rsidRDefault="00B46689" w:rsidP="00B46689">
            <w:pPr>
              <w:pStyle w:val="TableofFigures"/>
            </w:pPr>
          </w:p>
        </w:tc>
      </w:tr>
      <w:tr w:rsidR="00B46689" w:rsidRPr="0075482D" w14:paraId="654F0E77" w14:textId="77777777" w:rsidTr="00B46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0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00820" w14:textId="7B3CF563" w:rsidR="00B46689" w:rsidRPr="0075482D" w:rsidRDefault="00B46689" w:rsidP="00B46689">
            <w:pPr>
              <w:pStyle w:val="TableofFigures"/>
              <w:rPr>
                <w:b/>
                <w:bCs/>
              </w:rPr>
            </w:pPr>
            <w:r>
              <w:rPr>
                <w:b/>
                <w:spacing w:val="-2"/>
              </w:rPr>
              <w:t>1.1(1)</w:t>
            </w:r>
          </w:p>
        </w:tc>
        <w:tc>
          <w:tcPr>
            <w:tcW w:w="670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49C14" w14:textId="6C9EC448" w:rsidR="00B46689" w:rsidRDefault="00B46689" w:rsidP="00B46689">
            <w:pPr>
              <w:pStyle w:val="TableofFigures"/>
            </w:pPr>
            <w:r>
              <w:t>A description of</w:t>
            </w:r>
            <w:r>
              <w:rPr>
                <w:spacing w:val="-1"/>
              </w:rPr>
              <w:t xml:space="preserve"> </w:t>
            </w:r>
            <w:r>
              <w:t>the type and the class 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 xml:space="preserve">Securities </w:t>
            </w:r>
            <w:r>
              <w:t xml:space="preserve">being admitted to trading, including the </w:t>
            </w:r>
            <w:r>
              <w:rPr>
                <w:b/>
              </w:rPr>
              <w:t>ISIN</w:t>
            </w:r>
            <w:r>
              <w:t>.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466B0" w14:textId="32361636" w:rsidR="00B46689" w:rsidRPr="0075482D" w:rsidRDefault="00AA1F40" w:rsidP="00B46689">
            <w:pPr>
              <w:pStyle w:val="TableofFigures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5" w:name="Text53"/>
            <w:r>
              <w:instrText xml:space="preserve">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0D422FE" w14:textId="0725BD76" w:rsidR="00B46689" w:rsidRDefault="00AA1F40" w:rsidP="00B46689">
            <w:pPr>
              <w:pStyle w:val="TableofFigures"/>
            </w:pP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" w:name="Text64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B46689" w:rsidRPr="0075482D" w14:paraId="36F3665B" w14:textId="77777777" w:rsidTr="00B466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0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4299A" w14:textId="362DE023" w:rsidR="00B46689" w:rsidRPr="0075482D" w:rsidRDefault="00B46689" w:rsidP="00B46689">
            <w:pPr>
              <w:pStyle w:val="TableofFigures"/>
              <w:rPr>
                <w:b/>
                <w:bCs/>
              </w:rPr>
            </w:pPr>
            <w:r>
              <w:rPr>
                <w:b/>
                <w:spacing w:val="-2"/>
              </w:rPr>
              <w:t>1.1(2)</w:t>
            </w:r>
          </w:p>
        </w:tc>
        <w:tc>
          <w:tcPr>
            <w:tcW w:w="670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CC8BF" w14:textId="18FC5E1B" w:rsidR="00B46689" w:rsidRDefault="00B46689" w:rsidP="00B46689">
            <w:pPr>
              <w:pStyle w:val="TableofFigures"/>
            </w:pPr>
            <w:r>
              <w:t xml:space="preserve">An indication of whether the </w:t>
            </w:r>
            <w:r>
              <w:rPr>
                <w:b/>
              </w:rPr>
              <w:t xml:space="preserve">Securities </w:t>
            </w:r>
            <w:r>
              <w:t>are in registered or bearer form and</w:t>
            </w:r>
            <w:r>
              <w:rPr>
                <w:spacing w:val="-1"/>
              </w:rPr>
              <w:t xml:space="preserve"> </w:t>
            </w:r>
            <w:r>
              <w:t>whether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Securities</w:t>
            </w:r>
            <w:r>
              <w:rPr>
                <w:b/>
                <w:spacing w:val="-1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certificated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book-entry</w:t>
            </w:r>
            <w:r>
              <w:rPr>
                <w:spacing w:val="-1"/>
              </w:rPr>
              <w:t xml:space="preserve"> </w:t>
            </w:r>
            <w:r>
              <w:t>form.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 xml:space="preserve">the latter case, </w:t>
            </w:r>
            <w:proofErr w:type="gramStart"/>
            <w:r>
              <w:t>name</w:t>
            </w:r>
            <w:proofErr w:type="gramEnd"/>
            <w:r>
              <w:t xml:space="preserve"> and address of the entity in charge of keeping the </w:t>
            </w:r>
            <w:r>
              <w:rPr>
                <w:spacing w:val="-2"/>
              </w:rPr>
              <w:t>records.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E0C06" w14:textId="0B0ACE50" w:rsidR="00B46689" w:rsidRPr="0075482D" w:rsidRDefault="00AA1F40" w:rsidP="00B46689">
            <w:pPr>
              <w:pStyle w:val="TableofFigures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7" w:name="Text54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4400457" w14:textId="7DC5D74C" w:rsidR="00B46689" w:rsidRDefault="00AA1F40" w:rsidP="00B46689">
            <w:pPr>
              <w:pStyle w:val="TableofFigures"/>
            </w:pPr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8" w:name="Text65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B46689" w:rsidRPr="0075482D" w14:paraId="10B998F9" w14:textId="77777777" w:rsidTr="00B46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0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5A3EE" w14:textId="24B2FEE9" w:rsidR="00B46689" w:rsidRPr="0075482D" w:rsidRDefault="00B46689" w:rsidP="00B46689">
            <w:pPr>
              <w:pStyle w:val="TableofFigures"/>
              <w:rPr>
                <w:b/>
                <w:bCs/>
              </w:rPr>
            </w:pPr>
            <w:r>
              <w:rPr>
                <w:b/>
                <w:spacing w:val="-2"/>
              </w:rPr>
              <w:t>1.1(3)</w:t>
            </w:r>
          </w:p>
        </w:tc>
        <w:tc>
          <w:tcPr>
            <w:tcW w:w="670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E9C95" w14:textId="01EA06F7" w:rsidR="00B46689" w:rsidRDefault="00B46689" w:rsidP="00B46689">
            <w:pPr>
              <w:pStyle w:val="TableofFigures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currency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Securities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spacing w:val="-2"/>
              </w:rPr>
              <w:t>issue.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9BFAB" w14:textId="10DE5D5A" w:rsidR="00B46689" w:rsidRPr="0075482D" w:rsidRDefault="00AA1F40" w:rsidP="00B46689">
            <w:pPr>
              <w:pStyle w:val="TableofFigures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9" w:name="Text55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BCADE28" w14:textId="120F12A0" w:rsidR="00B46689" w:rsidRDefault="00AA1F40" w:rsidP="00B46689">
            <w:pPr>
              <w:pStyle w:val="TableofFigures"/>
            </w:pP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0" w:name="Text66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B46689" w:rsidRPr="0075482D" w14:paraId="488A8A93" w14:textId="77777777" w:rsidTr="00B466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0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75E9C" w14:textId="1FEAE360" w:rsidR="00B46689" w:rsidRPr="0075482D" w:rsidRDefault="00B46689" w:rsidP="00B46689">
            <w:pPr>
              <w:pStyle w:val="TableofFigures"/>
              <w:rPr>
                <w:b/>
                <w:bCs/>
              </w:rPr>
            </w:pPr>
            <w:r>
              <w:rPr>
                <w:b/>
                <w:spacing w:val="-2"/>
              </w:rPr>
              <w:t>1.1(4)</w:t>
            </w:r>
          </w:p>
        </w:tc>
        <w:tc>
          <w:tcPr>
            <w:tcW w:w="670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5703E" w14:textId="1121AD7D" w:rsidR="00B46689" w:rsidRDefault="00B46689" w:rsidP="00B46689">
            <w:pPr>
              <w:pStyle w:val="TableofFigures"/>
            </w:pPr>
            <w:r>
              <w:t xml:space="preserve">The ranking of the </w:t>
            </w:r>
            <w:r>
              <w:rPr>
                <w:b/>
              </w:rPr>
              <w:t xml:space="preserve">Securities </w:t>
            </w:r>
            <w:r>
              <w:t xml:space="preserve">being admitted to trading, including summaries of any provisions that are intended to affect ranking or subordinate </w:t>
            </w:r>
            <w:r>
              <w:rPr>
                <w:b/>
              </w:rPr>
              <w:t xml:space="preserve">the Securities </w:t>
            </w:r>
            <w:r>
              <w:t xml:space="preserve">to any present or future liabilities of the </w:t>
            </w:r>
            <w:r>
              <w:rPr>
                <w:b/>
                <w:spacing w:val="-2"/>
              </w:rPr>
              <w:t>issuer</w:t>
            </w:r>
            <w:r>
              <w:rPr>
                <w:spacing w:val="-2"/>
              </w:rPr>
              <w:t>.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FF82D" w14:textId="5EB25167" w:rsidR="00B46689" w:rsidRPr="0075482D" w:rsidRDefault="00AA1F40" w:rsidP="00B46689">
            <w:pPr>
              <w:pStyle w:val="TableofFigures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1" w:name="Text56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4D0C7B7" w14:textId="662275FC" w:rsidR="00B46689" w:rsidRDefault="00AA1F40" w:rsidP="00B46689">
            <w:pPr>
              <w:pStyle w:val="TableofFigures"/>
            </w:pPr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2" w:name="Text67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B46689" w:rsidRPr="0075482D" w14:paraId="4970EE4C" w14:textId="77777777" w:rsidTr="00B46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0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53069" w14:textId="540953E9" w:rsidR="00B46689" w:rsidRPr="0075482D" w:rsidRDefault="00B46689" w:rsidP="00B46689">
            <w:pPr>
              <w:pStyle w:val="TableofFigures"/>
              <w:rPr>
                <w:b/>
                <w:bCs/>
              </w:rPr>
            </w:pPr>
            <w:r>
              <w:rPr>
                <w:b/>
                <w:spacing w:val="-2"/>
              </w:rPr>
              <w:t>1.1(5)</w:t>
            </w:r>
          </w:p>
        </w:tc>
        <w:tc>
          <w:tcPr>
            <w:tcW w:w="670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F2B38" w14:textId="04E4FC62" w:rsidR="00B46689" w:rsidRDefault="00B46689" w:rsidP="00B46689">
            <w:pPr>
              <w:pStyle w:val="TableofFigures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description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rights,</w:t>
            </w:r>
            <w:r>
              <w:rPr>
                <w:spacing w:val="-3"/>
              </w:rPr>
              <w:t xml:space="preserve"> </w:t>
            </w:r>
            <w:r>
              <w:t>including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limitations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these,</w:t>
            </w:r>
            <w:r>
              <w:rPr>
                <w:spacing w:val="-3"/>
              </w:rPr>
              <w:t xml:space="preserve"> </w:t>
            </w:r>
            <w:r>
              <w:t>attached</w:t>
            </w:r>
            <w:r>
              <w:rPr>
                <w:spacing w:val="-2"/>
              </w:rPr>
              <w:t xml:space="preserve"> </w:t>
            </w:r>
            <w:r>
              <w:t xml:space="preserve">to the </w:t>
            </w:r>
            <w:r>
              <w:rPr>
                <w:b/>
              </w:rPr>
              <w:t xml:space="preserve">Securities </w:t>
            </w:r>
            <w:r>
              <w:t>and the procedure for the exercise of said rights.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A05F1" w14:textId="3C785C46" w:rsidR="00B46689" w:rsidRPr="0075482D" w:rsidRDefault="00AA1F40" w:rsidP="00B46689">
            <w:pPr>
              <w:pStyle w:val="TableofFigures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3" w:name="Text57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DF2DF64" w14:textId="20E20D50" w:rsidR="00B46689" w:rsidRDefault="00AA1F40" w:rsidP="00B46689">
            <w:pPr>
              <w:pStyle w:val="TableofFigures"/>
            </w:pPr>
            <w: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4" w:name="Text68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B46689" w:rsidRPr="0075482D" w14:paraId="551B60EC" w14:textId="77777777" w:rsidTr="00B466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0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0496F" w14:textId="5FB2F897" w:rsidR="00B46689" w:rsidRPr="0075482D" w:rsidRDefault="00B46689" w:rsidP="00B46689">
            <w:pPr>
              <w:pStyle w:val="TableofFigures"/>
              <w:rPr>
                <w:b/>
                <w:bCs/>
              </w:rPr>
            </w:pPr>
            <w:r>
              <w:rPr>
                <w:b/>
                <w:spacing w:val="-2"/>
              </w:rPr>
              <w:t>1.1(6)</w:t>
            </w:r>
          </w:p>
        </w:tc>
        <w:tc>
          <w:tcPr>
            <w:tcW w:w="670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DD901" w14:textId="6FF7B383" w:rsidR="00B46689" w:rsidRDefault="00B46689" w:rsidP="00B46689">
            <w:pPr>
              <w:pStyle w:val="TableofFigures"/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statement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resolutions,</w:t>
            </w:r>
            <w:r>
              <w:rPr>
                <w:spacing w:val="-4"/>
              </w:rPr>
              <w:t xml:space="preserve"> </w:t>
            </w:r>
            <w:proofErr w:type="gramStart"/>
            <w:r>
              <w:t>authorisations</w:t>
            </w:r>
            <w:proofErr w:type="gramEnd"/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approvals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virtue</w:t>
            </w:r>
            <w:r>
              <w:rPr>
                <w:spacing w:val="-3"/>
              </w:rPr>
              <w:t xml:space="preserve"> </w:t>
            </w:r>
            <w:r>
              <w:t xml:space="preserve">of which the </w:t>
            </w:r>
            <w:r>
              <w:rPr>
                <w:b/>
              </w:rPr>
              <w:t xml:space="preserve">Securities </w:t>
            </w:r>
            <w:r>
              <w:t>have been or will be created and/or issued.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ABF40" w14:textId="4434C582" w:rsidR="00B46689" w:rsidRPr="0075482D" w:rsidRDefault="00AA1F40" w:rsidP="00B46689">
            <w:pPr>
              <w:pStyle w:val="TableofFigures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5" w:name="Text58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087CEF4" w14:textId="4EFCA595" w:rsidR="00B46689" w:rsidRDefault="00AA1F40" w:rsidP="00B46689">
            <w:pPr>
              <w:pStyle w:val="TableofFigures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6" w:name="Text69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B46689" w:rsidRPr="0075482D" w14:paraId="1603B297" w14:textId="77777777" w:rsidTr="00B46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0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2255E" w14:textId="0CAE8FB2" w:rsidR="00B46689" w:rsidRPr="0075482D" w:rsidRDefault="00B46689" w:rsidP="00B46689">
            <w:pPr>
              <w:pStyle w:val="TableofFigures"/>
              <w:rPr>
                <w:b/>
                <w:bCs/>
              </w:rPr>
            </w:pPr>
            <w:r>
              <w:rPr>
                <w:b/>
                <w:spacing w:val="-2"/>
              </w:rPr>
              <w:t>1.1(7)</w:t>
            </w:r>
          </w:p>
        </w:tc>
        <w:tc>
          <w:tcPr>
            <w:tcW w:w="670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04723" w14:textId="1FCB50BF" w:rsidR="00B46689" w:rsidRDefault="00B46689" w:rsidP="00B46689">
            <w:pPr>
              <w:pStyle w:val="TableofFigures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issue</w:t>
            </w:r>
            <w:r>
              <w:rPr>
                <w:spacing w:val="-3"/>
              </w:rPr>
              <w:t xml:space="preserve"> </w:t>
            </w:r>
            <w:r>
              <w:t>date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b/>
                <w:spacing w:val="-2"/>
              </w:rPr>
              <w:t>Securities</w:t>
            </w:r>
            <w:r>
              <w:rPr>
                <w:spacing w:val="-2"/>
              </w:rPr>
              <w:t>.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5E834" w14:textId="7ED9746A" w:rsidR="00B46689" w:rsidRPr="0075482D" w:rsidRDefault="00AA1F40" w:rsidP="00B46689">
            <w:pPr>
              <w:pStyle w:val="TableofFigures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7" w:name="Text59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779C83D" w14:textId="57CAC85B" w:rsidR="00B46689" w:rsidRDefault="00AA1F40" w:rsidP="00B46689">
            <w:pPr>
              <w:pStyle w:val="TableofFigures"/>
            </w:pPr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8" w:name="Text70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B46689" w:rsidRPr="0075482D" w14:paraId="5B117857" w14:textId="77777777" w:rsidTr="00B466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0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A6162A8" w14:textId="55E561E3" w:rsidR="00B46689" w:rsidRPr="0075482D" w:rsidRDefault="00B46689" w:rsidP="00B46689">
            <w:pPr>
              <w:pStyle w:val="TableofFigures"/>
              <w:rPr>
                <w:b/>
                <w:bCs/>
              </w:rPr>
            </w:pPr>
            <w:r>
              <w:rPr>
                <w:b/>
                <w:spacing w:val="-2"/>
              </w:rPr>
              <w:t>1.1(8)</w:t>
            </w:r>
          </w:p>
        </w:tc>
        <w:tc>
          <w:tcPr>
            <w:tcW w:w="670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5129B1B" w14:textId="5BE92BA3" w:rsidR="00B46689" w:rsidRDefault="00B46689" w:rsidP="00B46689">
            <w:pPr>
              <w:pStyle w:val="TableofFigures"/>
            </w:pPr>
            <w:r>
              <w:t>An</w:t>
            </w:r>
            <w:r>
              <w:rPr>
                <w:spacing w:val="-4"/>
              </w:rPr>
              <w:t xml:space="preserve"> </w:t>
            </w:r>
            <w:r>
              <w:t>indication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of:</w:t>
            </w:r>
          </w:p>
        </w:tc>
        <w:tc>
          <w:tcPr>
            <w:tcW w:w="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5D506A5" w14:textId="77777777" w:rsidR="00B46689" w:rsidRPr="0075482D" w:rsidRDefault="00B46689" w:rsidP="00B46689">
            <w:pPr>
              <w:pStyle w:val="TableofFigures"/>
            </w:pPr>
          </w:p>
        </w:tc>
        <w:tc>
          <w:tcPr>
            <w:tcW w:w="205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86CA562" w14:textId="77777777" w:rsidR="00B46689" w:rsidRDefault="00B46689" w:rsidP="00B46689">
            <w:pPr>
              <w:pStyle w:val="TableofFigures"/>
            </w:pPr>
          </w:p>
        </w:tc>
      </w:tr>
      <w:tr w:rsidR="00B46689" w:rsidRPr="0075482D" w14:paraId="5CA5849F" w14:textId="77777777" w:rsidTr="00B46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0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3FA3E" w14:textId="1B3BF4D1" w:rsidR="00B46689" w:rsidRPr="0075482D" w:rsidRDefault="00B46689" w:rsidP="00B46689">
            <w:pPr>
              <w:pStyle w:val="TableofFigures"/>
              <w:rPr>
                <w:b/>
                <w:bCs/>
              </w:rPr>
            </w:pPr>
            <w:r>
              <w:rPr>
                <w:b/>
                <w:spacing w:val="-2"/>
              </w:rPr>
              <w:t>1.1(8)(a)</w:t>
            </w:r>
          </w:p>
        </w:tc>
        <w:tc>
          <w:tcPr>
            <w:tcW w:w="670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3C8F4" w14:textId="662BBF47" w:rsidR="00B46689" w:rsidRDefault="00B46689" w:rsidP="00B46689">
            <w:pPr>
              <w:pStyle w:val="TableofFigures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expiration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maturity</w:t>
            </w:r>
            <w:r>
              <w:rPr>
                <w:spacing w:val="-4"/>
              </w:rPr>
              <w:t xml:space="preserve"> </w:t>
            </w:r>
            <w:r>
              <w:t>date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derivative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securities</w:t>
            </w:r>
            <w:r>
              <w:rPr>
                <w:spacing w:val="-2"/>
              </w:rPr>
              <w:t>.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12DD4" w14:textId="6CED6273" w:rsidR="00B46689" w:rsidRPr="0075482D" w:rsidRDefault="00AA1F40" w:rsidP="00B46689">
            <w:pPr>
              <w:pStyle w:val="TableofFigures"/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9" w:name="Text60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97806B2" w14:textId="5D9B69F6" w:rsidR="00B46689" w:rsidRDefault="00AA1F40" w:rsidP="00B46689">
            <w:pPr>
              <w:pStyle w:val="TableofFigures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20" w:name="Text71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B46689" w:rsidRPr="0075482D" w14:paraId="27DBABE1" w14:textId="77777777" w:rsidTr="00B466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0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FCB38" w14:textId="37560054" w:rsidR="00B46689" w:rsidRPr="0075482D" w:rsidRDefault="00B46689" w:rsidP="00B46689">
            <w:pPr>
              <w:pStyle w:val="TableofFigures"/>
              <w:rPr>
                <w:b/>
                <w:bCs/>
              </w:rPr>
            </w:pPr>
            <w:r>
              <w:rPr>
                <w:b/>
                <w:spacing w:val="-2"/>
              </w:rPr>
              <w:t>1.1(8)(b)</w:t>
            </w:r>
          </w:p>
        </w:tc>
        <w:tc>
          <w:tcPr>
            <w:tcW w:w="670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3D625" w14:textId="795761D1" w:rsidR="00B46689" w:rsidRDefault="00B46689" w:rsidP="00B46689">
            <w:pPr>
              <w:pStyle w:val="TableofFigures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exercise</w:t>
            </w:r>
            <w:r>
              <w:rPr>
                <w:spacing w:val="-4"/>
              </w:rPr>
              <w:t xml:space="preserve"> </w:t>
            </w:r>
            <w:r>
              <w:t>date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final</w:t>
            </w:r>
            <w:r>
              <w:rPr>
                <w:spacing w:val="-4"/>
              </w:rPr>
              <w:t xml:space="preserve"> </w:t>
            </w:r>
            <w:r>
              <w:t>reference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date.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B2920" w14:textId="4CC3C845" w:rsidR="00B46689" w:rsidRPr="0075482D" w:rsidRDefault="00AA1F40" w:rsidP="00B46689">
            <w:pPr>
              <w:pStyle w:val="TableofFigures"/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1" w:name="Text61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28588BE" w14:textId="6516D541" w:rsidR="00B46689" w:rsidRDefault="00AA1F40" w:rsidP="00B46689">
            <w:pPr>
              <w:pStyle w:val="TableofFigures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22" w:name="Text72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B46689" w:rsidRPr="0075482D" w14:paraId="79E30B80" w14:textId="77777777" w:rsidTr="00B46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0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3FA51" w14:textId="28507DD2" w:rsidR="00B46689" w:rsidRPr="0075482D" w:rsidRDefault="00B46689" w:rsidP="00B46689">
            <w:pPr>
              <w:pStyle w:val="TableofFigures"/>
              <w:rPr>
                <w:b/>
                <w:bCs/>
              </w:rPr>
            </w:pPr>
            <w:r>
              <w:rPr>
                <w:b/>
                <w:spacing w:val="-2"/>
              </w:rPr>
              <w:t>1.1(9)</w:t>
            </w:r>
          </w:p>
        </w:tc>
        <w:tc>
          <w:tcPr>
            <w:tcW w:w="670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6B8F0" w14:textId="32F7B489" w:rsidR="00B46689" w:rsidRDefault="00B46689" w:rsidP="00B46689">
            <w:pPr>
              <w:pStyle w:val="TableofFigures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description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settlement</w:t>
            </w:r>
            <w:r>
              <w:rPr>
                <w:spacing w:val="-4"/>
              </w:rPr>
              <w:t xml:space="preserve"> </w:t>
            </w:r>
            <w:r>
              <w:t>procedure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derivative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securities</w:t>
            </w:r>
            <w:r>
              <w:rPr>
                <w:spacing w:val="-2"/>
              </w:rPr>
              <w:t>.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19BEB" w14:textId="684761BC" w:rsidR="00B46689" w:rsidRPr="0075482D" w:rsidRDefault="00AA1F40" w:rsidP="00B46689">
            <w:pPr>
              <w:pStyle w:val="TableofFigures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3" w:name="Text62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62739DA" w14:textId="1CC269E3" w:rsidR="00B46689" w:rsidRDefault="00AA1F40" w:rsidP="00B46689">
            <w:pPr>
              <w:pStyle w:val="TableofFigures"/>
            </w:pPr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4" w:name="Text73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B46689" w:rsidRPr="0075482D" w14:paraId="782E6400" w14:textId="77777777" w:rsidTr="00B466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0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14EB7" w14:textId="63D5BE0A" w:rsidR="00B46689" w:rsidRPr="0075482D" w:rsidRDefault="00B46689" w:rsidP="00B46689">
            <w:pPr>
              <w:pStyle w:val="TableofFigures"/>
              <w:rPr>
                <w:b/>
                <w:bCs/>
              </w:rPr>
            </w:pPr>
            <w:r>
              <w:rPr>
                <w:b/>
                <w:spacing w:val="-2"/>
              </w:rPr>
              <w:t>1.1(10)</w:t>
            </w:r>
          </w:p>
        </w:tc>
        <w:tc>
          <w:tcPr>
            <w:tcW w:w="670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59A71" w14:textId="19E87069" w:rsidR="00B46689" w:rsidRDefault="00B46689" w:rsidP="00B46689">
            <w:pPr>
              <w:pStyle w:val="TableofFigures"/>
            </w:pPr>
            <w:r>
              <w:t>A</w:t>
            </w:r>
            <w:r>
              <w:rPr>
                <w:spacing w:val="35"/>
              </w:rPr>
              <w:t xml:space="preserve"> </w:t>
            </w:r>
            <w:r>
              <w:t>description</w:t>
            </w:r>
            <w:r>
              <w:rPr>
                <w:spacing w:val="35"/>
              </w:rPr>
              <w:t xml:space="preserve"> </w:t>
            </w:r>
            <w:r>
              <w:t>of</w:t>
            </w:r>
            <w:r>
              <w:rPr>
                <w:spacing w:val="34"/>
              </w:rPr>
              <w:t xml:space="preserve"> </w:t>
            </w:r>
            <w:r>
              <w:t>how</w:t>
            </w:r>
            <w:r>
              <w:rPr>
                <w:spacing w:val="35"/>
              </w:rPr>
              <w:t xml:space="preserve"> </w:t>
            </w:r>
            <w:r>
              <w:t>any</w:t>
            </w:r>
            <w:r>
              <w:rPr>
                <w:spacing w:val="34"/>
              </w:rPr>
              <w:t xml:space="preserve"> </w:t>
            </w:r>
            <w:r>
              <w:t>return</w:t>
            </w:r>
            <w:r>
              <w:rPr>
                <w:spacing w:val="35"/>
              </w:rPr>
              <w:t xml:space="preserve"> </w:t>
            </w:r>
            <w:r>
              <w:t>on</w:t>
            </w:r>
            <w:r>
              <w:rPr>
                <w:spacing w:val="35"/>
              </w:rPr>
              <w:t xml:space="preserve"> </w:t>
            </w:r>
            <w:r>
              <w:t>the</w:t>
            </w:r>
            <w:r>
              <w:rPr>
                <w:spacing w:val="34"/>
              </w:rPr>
              <w:t xml:space="preserve"> </w:t>
            </w:r>
            <w:r>
              <w:rPr>
                <w:b/>
              </w:rPr>
              <w:t>derivative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securities</w:t>
            </w:r>
            <w:r>
              <w:rPr>
                <w:b/>
                <w:spacing w:val="34"/>
              </w:rPr>
              <w:t xml:space="preserve"> </w:t>
            </w:r>
            <w:r>
              <w:t>takes place, the payment or delivery date, and the way it is calculated.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2EAB3" w14:textId="4E6A475E" w:rsidR="00B46689" w:rsidRPr="0075482D" w:rsidRDefault="00AA1F40" w:rsidP="00B46689">
            <w:pPr>
              <w:pStyle w:val="TableofFigures"/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5" w:name="Text63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8127C10" w14:textId="40A62B06" w:rsidR="00B46689" w:rsidRDefault="00AA1F40" w:rsidP="00B46689">
            <w:pPr>
              <w:pStyle w:val="TableofFigures"/>
            </w:pPr>
            <w: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6" w:name="Text74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B46689" w:rsidRPr="0075482D" w14:paraId="572BB0A6" w14:textId="77777777" w:rsidTr="00B46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0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F67E368" w14:textId="682E9C1F" w:rsidR="00B46689" w:rsidRPr="0075482D" w:rsidRDefault="00B46689" w:rsidP="00B46689">
            <w:pPr>
              <w:pStyle w:val="TableofFigures"/>
              <w:rPr>
                <w:b/>
                <w:bCs/>
              </w:rPr>
            </w:pPr>
            <w:r>
              <w:rPr>
                <w:b/>
                <w:spacing w:val="-5"/>
              </w:rPr>
              <w:lastRenderedPageBreak/>
              <w:t>1.2</w:t>
            </w:r>
          </w:p>
        </w:tc>
        <w:tc>
          <w:tcPr>
            <w:tcW w:w="670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F8BE51F" w14:textId="5F2832AB" w:rsidR="00B46689" w:rsidRPr="00B46689" w:rsidRDefault="00B46689" w:rsidP="00B46689">
            <w:pPr>
              <w:pStyle w:val="TableofFigures"/>
            </w:pPr>
            <w:r w:rsidRPr="00B46689">
              <w:t>Information</w:t>
            </w:r>
            <w:r w:rsidRPr="00B46689">
              <w:rPr>
                <w:spacing w:val="-6"/>
              </w:rPr>
              <w:t xml:space="preserve"> </w:t>
            </w:r>
            <w:r w:rsidRPr="00B46689">
              <w:t>concerning</w:t>
            </w:r>
            <w:r w:rsidRPr="00B46689">
              <w:rPr>
                <w:spacing w:val="-6"/>
              </w:rPr>
              <w:t xml:space="preserve"> </w:t>
            </w:r>
            <w:r w:rsidRPr="00B46689">
              <w:t>the</w:t>
            </w:r>
            <w:r w:rsidRPr="00B46689">
              <w:rPr>
                <w:spacing w:val="-6"/>
              </w:rPr>
              <w:t xml:space="preserve"> </w:t>
            </w:r>
            <w:r w:rsidRPr="00B46689">
              <w:rPr>
                <w:spacing w:val="-2"/>
              </w:rPr>
              <w:t>underlying:</w:t>
            </w:r>
          </w:p>
        </w:tc>
        <w:tc>
          <w:tcPr>
            <w:tcW w:w="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4E1B606" w14:textId="77777777" w:rsidR="00B46689" w:rsidRPr="0075482D" w:rsidRDefault="00B46689" w:rsidP="00B46689">
            <w:pPr>
              <w:pStyle w:val="TableofFigures"/>
            </w:pPr>
          </w:p>
        </w:tc>
        <w:tc>
          <w:tcPr>
            <w:tcW w:w="205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210BCE8" w14:textId="77777777" w:rsidR="00B46689" w:rsidRDefault="00B46689" w:rsidP="00B46689">
            <w:pPr>
              <w:pStyle w:val="TableofFigures"/>
            </w:pPr>
          </w:p>
        </w:tc>
      </w:tr>
      <w:tr w:rsidR="00B46689" w:rsidRPr="0075482D" w14:paraId="7369CC91" w14:textId="77777777" w:rsidTr="00B466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0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630B6" w14:textId="242CA90F" w:rsidR="00B46689" w:rsidRPr="0075482D" w:rsidRDefault="00B46689" w:rsidP="00B46689">
            <w:pPr>
              <w:pStyle w:val="TableofFigures"/>
              <w:rPr>
                <w:b/>
                <w:bCs/>
              </w:rPr>
            </w:pPr>
            <w:r>
              <w:rPr>
                <w:b/>
                <w:spacing w:val="-2"/>
              </w:rPr>
              <w:t>1.2(1)</w:t>
            </w:r>
          </w:p>
        </w:tc>
        <w:tc>
          <w:tcPr>
            <w:tcW w:w="670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7A516" w14:textId="605E5D3E" w:rsidR="00B46689" w:rsidRDefault="00B46689" w:rsidP="00B46689">
            <w:pPr>
              <w:pStyle w:val="TableofFigures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exercise</w:t>
            </w:r>
            <w:r>
              <w:rPr>
                <w:spacing w:val="-3"/>
              </w:rPr>
              <w:t xml:space="preserve"> </w:t>
            </w:r>
            <w:r>
              <w:t>price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final</w:t>
            </w:r>
            <w:r>
              <w:rPr>
                <w:spacing w:val="-3"/>
              </w:rPr>
              <w:t xml:space="preserve"> </w:t>
            </w:r>
            <w:r>
              <w:t>reference</w:t>
            </w:r>
            <w:r>
              <w:rPr>
                <w:spacing w:val="-3"/>
              </w:rPr>
              <w:t xml:space="preserve"> </w:t>
            </w:r>
            <w:r>
              <w:t>price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underlying.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51736" w14:textId="328018A7" w:rsidR="00B46689" w:rsidRPr="0075482D" w:rsidRDefault="00530706" w:rsidP="00B46689">
            <w:pPr>
              <w:pStyle w:val="TableofFigures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7" w:name="Text19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F881A68" w14:textId="56BC3D83" w:rsidR="00B46689" w:rsidRDefault="00530706" w:rsidP="00B46689">
            <w:pPr>
              <w:pStyle w:val="TableofFigures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8" w:name="Text36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B46689" w:rsidRPr="0075482D" w14:paraId="120109BC" w14:textId="77777777" w:rsidTr="00B46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0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76EC7" w14:textId="1F2C0797" w:rsidR="00B46689" w:rsidRPr="0075482D" w:rsidRDefault="00B46689" w:rsidP="00B46689">
            <w:pPr>
              <w:pStyle w:val="TableofFigures"/>
              <w:rPr>
                <w:b/>
                <w:bCs/>
              </w:rPr>
            </w:pPr>
            <w:r>
              <w:rPr>
                <w:b/>
                <w:spacing w:val="-2"/>
              </w:rPr>
              <w:t>1.2(2)</w:t>
            </w:r>
          </w:p>
        </w:tc>
        <w:tc>
          <w:tcPr>
            <w:tcW w:w="670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191A6" w14:textId="772BED31" w:rsidR="00B46689" w:rsidRDefault="00B46689" w:rsidP="00B46689">
            <w:pPr>
              <w:pStyle w:val="TableofFigures"/>
            </w:pPr>
            <w:r>
              <w:t>A statement setting out the type of the underlying and details of where information on the underlying can be obtained, including as applicable.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D6079" w14:textId="27CD0F22" w:rsidR="00B46689" w:rsidRPr="0075482D" w:rsidRDefault="00530706" w:rsidP="00B46689">
            <w:pPr>
              <w:pStyle w:val="TableofFigures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9" w:name="Text20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11AF39F" w14:textId="5D963CD1" w:rsidR="00B46689" w:rsidRDefault="00530706" w:rsidP="00B46689">
            <w:pPr>
              <w:pStyle w:val="TableofFigures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0" w:name="Text37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B46689" w:rsidRPr="0075482D" w14:paraId="4A0E71F0" w14:textId="77777777" w:rsidTr="00B466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0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7313331" w14:textId="6B3759A0" w:rsidR="00B46689" w:rsidRPr="0075482D" w:rsidRDefault="00B46689" w:rsidP="00B46689">
            <w:pPr>
              <w:pStyle w:val="TableofFigures"/>
              <w:rPr>
                <w:b/>
                <w:bCs/>
              </w:rPr>
            </w:pPr>
            <w:r>
              <w:rPr>
                <w:b/>
                <w:spacing w:val="-2"/>
              </w:rPr>
              <w:t>1.2(2)(a)</w:t>
            </w:r>
          </w:p>
        </w:tc>
        <w:tc>
          <w:tcPr>
            <w:tcW w:w="670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585B6D8" w14:textId="45762D76" w:rsidR="00B46689" w:rsidRDefault="00B46689" w:rsidP="00B46689">
            <w:pPr>
              <w:pStyle w:val="TableofFigures"/>
            </w:pPr>
            <w:r>
              <w:t>An</w:t>
            </w:r>
            <w:r>
              <w:rPr>
                <w:spacing w:val="75"/>
              </w:rPr>
              <w:t xml:space="preserve"> </w:t>
            </w:r>
            <w:r>
              <w:t>indication</w:t>
            </w:r>
            <w:r>
              <w:rPr>
                <w:spacing w:val="75"/>
              </w:rPr>
              <w:t xml:space="preserve"> </w:t>
            </w:r>
            <w:r>
              <w:t>where</w:t>
            </w:r>
            <w:r>
              <w:rPr>
                <w:spacing w:val="75"/>
              </w:rPr>
              <w:t xml:space="preserve"> </w:t>
            </w:r>
            <w:r>
              <w:t>information</w:t>
            </w:r>
            <w:r>
              <w:rPr>
                <w:spacing w:val="75"/>
              </w:rPr>
              <w:t xml:space="preserve"> </w:t>
            </w:r>
            <w:r>
              <w:t>about</w:t>
            </w:r>
            <w:r>
              <w:rPr>
                <w:spacing w:val="74"/>
              </w:rPr>
              <w:t xml:space="preserve"> </w:t>
            </w:r>
            <w:r>
              <w:t>the</w:t>
            </w:r>
            <w:r>
              <w:rPr>
                <w:spacing w:val="75"/>
              </w:rPr>
              <w:t xml:space="preserve"> </w:t>
            </w:r>
            <w:r>
              <w:t>past</w:t>
            </w:r>
            <w:r>
              <w:rPr>
                <w:spacing w:val="74"/>
              </w:rPr>
              <w:t xml:space="preserve"> </w:t>
            </w:r>
            <w:r>
              <w:t>and</w:t>
            </w:r>
            <w:r>
              <w:rPr>
                <w:spacing w:val="75"/>
              </w:rPr>
              <w:t xml:space="preserve"> </w:t>
            </w:r>
            <w:r>
              <w:t>the</w:t>
            </w:r>
            <w:r>
              <w:rPr>
                <w:spacing w:val="75"/>
              </w:rPr>
              <w:t xml:space="preserve"> </w:t>
            </w:r>
            <w:r>
              <w:t>further performance of the underlying and its volatility can be obtained.</w:t>
            </w:r>
          </w:p>
        </w:tc>
        <w:tc>
          <w:tcPr>
            <w:tcW w:w="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45C4405B" w14:textId="77777777" w:rsidR="00B46689" w:rsidRPr="0075482D" w:rsidRDefault="00B46689" w:rsidP="00B46689">
            <w:pPr>
              <w:pStyle w:val="TableofFigures"/>
            </w:pPr>
          </w:p>
        </w:tc>
        <w:tc>
          <w:tcPr>
            <w:tcW w:w="205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4E5AC44" w14:textId="77777777" w:rsidR="00B46689" w:rsidRDefault="00B46689" w:rsidP="00B46689">
            <w:pPr>
              <w:pStyle w:val="TableofFigures"/>
            </w:pPr>
          </w:p>
        </w:tc>
      </w:tr>
      <w:tr w:rsidR="00B46689" w:rsidRPr="0075482D" w14:paraId="18813804" w14:textId="77777777" w:rsidTr="00B46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0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CB86C" w14:textId="61BAD5B7" w:rsidR="00B46689" w:rsidRPr="0075482D" w:rsidRDefault="00B46689" w:rsidP="00B46689">
            <w:pPr>
              <w:pStyle w:val="TableofFigures"/>
              <w:rPr>
                <w:b/>
                <w:bCs/>
              </w:rPr>
            </w:pPr>
            <w:r>
              <w:rPr>
                <w:b/>
                <w:spacing w:val="-2"/>
              </w:rPr>
              <w:t>1.2(2)(b)</w:t>
            </w:r>
          </w:p>
        </w:tc>
        <w:tc>
          <w:tcPr>
            <w:tcW w:w="670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BB16C" w14:textId="57A5C31E" w:rsidR="00B46689" w:rsidRDefault="00B46689" w:rsidP="00B46689">
            <w:pPr>
              <w:pStyle w:val="TableofFigures"/>
            </w:pPr>
            <w:r>
              <w:t>Where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underlying</w:t>
            </w:r>
            <w:r>
              <w:rPr>
                <w:spacing w:val="-5"/>
              </w:rPr>
              <w:t xml:space="preserve"> </w:t>
            </w:r>
            <w:r>
              <w:t>includes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Securities</w:t>
            </w:r>
            <w:r>
              <w:rPr>
                <w:spacing w:val="-2"/>
              </w:rPr>
              <w:t>: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239D3" w14:textId="5F585FD9" w:rsidR="00B46689" w:rsidRPr="0075482D" w:rsidRDefault="00530706" w:rsidP="00B46689">
            <w:pPr>
              <w:pStyle w:val="TableofFigures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1" w:name="Text21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0813955" w14:textId="23E44B43" w:rsidR="00B46689" w:rsidRDefault="00530706" w:rsidP="00B46689">
            <w:pPr>
              <w:pStyle w:val="TableofFigures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2" w:name="Text38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B46689" w:rsidRPr="0075482D" w14:paraId="199ACCC4" w14:textId="77777777" w:rsidTr="00B466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0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B71F4" w14:textId="0D3B367C" w:rsidR="00B46689" w:rsidRPr="0075482D" w:rsidRDefault="00B46689" w:rsidP="00B46689">
            <w:pPr>
              <w:pStyle w:val="TableofFigures"/>
              <w:rPr>
                <w:b/>
                <w:bCs/>
              </w:rPr>
            </w:pPr>
            <w:r>
              <w:rPr>
                <w:b/>
                <w:spacing w:val="-2"/>
              </w:rPr>
              <w:t>1.2(2)(b)(i)</w:t>
            </w:r>
          </w:p>
        </w:tc>
        <w:tc>
          <w:tcPr>
            <w:tcW w:w="670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F84AB" w14:textId="33A5EBB2" w:rsidR="00B46689" w:rsidRDefault="00B46689" w:rsidP="00B46689">
            <w:pPr>
              <w:pStyle w:val="TableofFigures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name(s)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issuer(s)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b/>
                <w:spacing w:val="-2"/>
              </w:rPr>
              <w:t>Securities</w:t>
            </w:r>
            <w:r>
              <w:rPr>
                <w:spacing w:val="-2"/>
              </w:rPr>
              <w:t>.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16497" w14:textId="12D015C1" w:rsidR="00B46689" w:rsidRPr="0075482D" w:rsidRDefault="00530706" w:rsidP="00B46689">
            <w:pPr>
              <w:pStyle w:val="TableofFigures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3" w:name="Text22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10CF834" w14:textId="748A12E1" w:rsidR="00B46689" w:rsidRDefault="00530706" w:rsidP="00B46689">
            <w:pPr>
              <w:pStyle w:val="TableofFigures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4" w:name="Text39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  <w:tr w:rsidR="00B46689" w:rsidRPr="0075482D" w14:paraId="237D4D9D" w14:textId="77777777" w:rsidTr="00B46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0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1107F" w14:textId="7F4FCB6D" w:rsidR="00B46689" w:rsidRPr="0075482D" w:rsidRDefault="00B46689" w:rsidP="00B46689">
            <w:pPr>
              <w:pStyle w:val="TableofFigures"/>
              <w:rPr>
                <w:b/>
                <w:bCs/>
              </w:rPr>
            </w:pPr>
            <w:r>
              <w:rPr>
                <w:b/>
                <w:spacing w:val="-2"/>
              </w:rPr>
              <w:t>1.2(2)(b)(ii)</w:t>
            </w:r>
          </w:p>
        </w:tc>
        <w:tc>
          <w:tcPr>
            <w:tcW w:w="670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2BAE5" w14:textId="333C048B" w:rsidR="00B46689" w:rsidRDefault="00B46689" w:rsidP="00B46689">
            <w:pPr>
              <w:pStyle w:val="TableofFigures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b/>
                <w:spacing w:val="-2"/>
              </w:rPr>
              <w:t>ISIN(s)</w:t>
            </w:r>
            <w:r>
              <w:rPr>
                <w:spacing w:val="-2"/>
              </w:rPr>
              <w:t>.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8A61A" w14:textId="29C16D20" w:rsidR="00B46689" w:rsidRPr="0075482D" w:rsidRDefault="00530706" w:rsidP="00B46689">
            <w:pPr>
              <w:pStyle w:val="TableofFigures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5" w:name="Text23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C091528" w14:textId="072B0F8A" w:rsidR="00B46689" w:rsidRDefault="00530706" w:rsidP="00B46689">
            <w:pPr>
              <w:pStyle w:val="TableofFigures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6" w:name="Text40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</w:tr>
      <w:tr w:rsidR="00B46689" w:rsidRPr="0075482D" w14:paraId="1A5D8A6D" w14:textId="77777777" w:rsidTr="00B466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0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1F07497" w14:textId="20870A36" w:rsidR="00B46689" w:rsidRPr="0075482D" w:rsidRDefault="00B46689" w:rsidP="00B46689">
            <w:pPr>
              <w:pStyle w:val="TableofFigures"/>
              <w:rPr>
                <w:b/>
                <w:bCs/>
              </w:rPr>
            </w:pPr>
            <w:r>
              <w:rPr>
                <w:b/>
                <w:spacing w:val="-2"/>
              </w:rPr>
              <w:t>1.2(2)(c)</w:t>
            </w:r>
          </w:p>
        </w:tc>
        <w:tc>
          <w:tcPr>
            <w:tcW w:w="670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0B5B853" w14:textId="779F788E" w:rsidR="00B46689" w:rsidRDefault="00B46689" w:rsidP="00B46689">
            <w:pPr>
              <w:pStyle w:val="TableofFigures"/>
            </w:pPr>
            <w:r>
              <w:t>Where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underlying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index:</w:t>
            </w:r>
          </w:p>
        </w:tc>
        <w:tc>
          <w:tcPr>
            <w:tcW w:w="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66CF81C" w14:textId="77777777" w:rsidR="00B46689" w:rsidRPr="0075482D" w:rsidRDefault="00B46689" w:rsidP="00B46689">
            <w:pPr>
              <w:pStyle w:val="TableofFigures"/>
            </w:pPr>
          </w:p>
        </w:tc>
        <w:tc>
          <w:tcPr>
            <w:tcW w:w="205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D77073D" w14:textId="77777777" w:rsidR="00B46689" w:rsidRDefault="00B46689" w:rsidP="00B46689">
            <w:pPr>
              <w:pStyle w:val="TableofFigures"/>
            </w:pPr>
          </w:p>
        </w:tc>
      </w:tr>
      <w:tr w:rsidR="00B46689" w:rsidRPr="0075482D" w14:paraId="1A21F374" w14:textId="77777777" w:rsidTr="00B46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0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9A118" w14:textId="3BE0CF9B" w:rsidR="00B46689" w:rsidRPr="0075482D" w:rsidRDefault="00B46689" w:rsidP="00B46689">
            <w:pPr>
              <w:pStyle w:val="TableofFigures"/>
              <w:rPr>
                <w:b/>
                <w:bCs/>
              </w:rPr>
            </w:pPr>
            <w:r>
              <w:rPr>
                <w:b/>
                <w:spacing w:val="-2"/>
              </w:rPr>
              <w:t>1.2(2)(c)(i)</w:t>
            </w:r>
          </w:p>
        </w:tc>
        <w:tc>
          <w:tcPr>
            <w:tcW w:w="670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61611" w14:textId="3A893611" w:rsidR="00B46689" w:rsidRDefault="00B46689" w:rsidP="00B46689">
            <w:pPr>
              <w:pStyle w:val="TableofFigures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name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index.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99038" w14:textId="3BCCA2FF" w:rsidR="00B46689" w:rsidRPr="0075482D" w:rsidRDefault="00530706" w:rsidP="00B46689">
            <w:pPr>
              <w:pStyle w:val="TableofFigures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7" w:name="Text24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4FEB2E5" w14:textId="51250546" w:rsidR="00B46689" w:rsidRDefault="00530706" w:rsidP="00B46689">
            <w:pPr>
              <w:pStyle w:val="TableofFigures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  <w:tr w:rsidR="00B46689" w:rsidRPr="0075482D" w14:paraId="24FB8A2C" w14:textId="77777777" w:rsidTr="00B466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0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E2981" w14:textId="3CEBEBF7" w:rsidR="00B46689" w:rsidRPr="0075482D" w:rsidRDefault="00B46689" w:rsidP="00B46689">
            <w:pPr>
              <w:pStyle w:val="TableofFigures"/>
              <w:rPr>
                <w:b/>
                <w:bCs/>
              </w:rPr>
            </w:pPr>
            <w:r>
              <w:rPr>
                <w:b/>
                <w:spacing w:val="-2"/>
              </w:rPr>
              <w:t>1.2(2)(c)(ii)</w:t>
            </w:r>
          </w:p>
        </w:tc>
        <w:tc>
          <w:tcPr>
            <w:tcW w:w="670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AF4AE" w14:textId="41C828A4" w:rsidR="00B46689" w:rsidRDefault="00B46689" w:rsidP="00B46689">
            <w:pPr>
              <w:pStyle w:val="TableofFigures"/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t>description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index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it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composed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issuer</w:t>
            </w:r>
            <w:r>
              <w:rPr>
                <w:b/>
                <w:spacing w:val="-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1"/>
              </w:rPr>
              <w:t xml:space="preserve"> </w:t>
            </w:r>
            <w:r>
              <w:t>legal entity belonging to the same group.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9A79B" w14:textId="7E05FC56" w:rsidR="00B46689" w:rsidRPr="0075482D" w:rsidRDefault="00530706" w:rsidP="00B46689">
            <w:pPr>
              <w:pStyle w:val="TableofFigures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9" w:name="Text25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5BFAA79" w14:textId="1699BF4D" w:rsidR="00B46689" w:rsidRDefault="00530706" w:rsidP="00B46689">
            <w:pPr>
              <w:pStyle w:val="TableofFigures"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0" w:name="Text42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</w:tr>
      <w:tr w:rsidR="00B46689" w:rsidRPr="0075482D" w14:paraId="1FEDCDBB" w14:textId="77777777" w:rsidTr="00B46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0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A6853" w14:textId="36CBE11D" w:rsidR="00B46689" w:rsidRPr="0075482D" w:rsidRDefault="00B46689" w:rsidP="00B46689">
            <w:pPr>
              <w:pStyle w:val="TableofFigures"/>
              <w:rPr>
                <w:b/>
                <w:bCs/>
              </w:rPr>
            </w:pPr>
            <w:r>
              <w:rPr>
                <w:b/>
                <w:spacing w:val="-2"/>
              </w:rPr>
              <w:t>1.2(2)(c)(iii)</w:t>
            </w:r>
          </w:p>
        </w:tc>
        <w:tc>
          <w:tcPr>
            <w:tcW w:w="670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126BF" w14:textId="104DECCA" w:rsidR="00B46689" w:rsidRDefault="00B46689" w:rsidP="00B46689">
            <w:pPr>
              <w:pStyle w:val="TableofFigures"/>
            </w:pPr>
            <w:r>
              <w:t>If</w:t>
            </w:r>
            <w:r>
              <w:rPr>
                <w:spacing w:val="35"/>
              </w:rPr>
              <w:t xml:space="preserve"> </w:t>
            </w:r>
            <w:r>
              <w:t>the</w:t>
            </w:r>
            <w:r>
              <w:rPr>
                <w:spacing w:val="34"/>
              </w:rPr>
              <w:t xml:space="preserve"> </w:t>
            </w:r>
            <w:r>
              <w:t>index</w:t>
            </w:r>
            <w:r>
              <w:rPr>
                <w:spacing w:val="35"/>
              </w:rPr>
              <w:t xml:space="preserve"> </w:t>
            </w:r>
            <w:r>
              <w:t>is</w:t>
            </w:r>
            <w:r>
              <w:rPr>
                <w:spacing w:val="34"/>
              </w:rPr>
              <w:t xml:space="preserve"> </w:t>
            </w:r>
            <w:r>
              <w:t>not</w:t>
            </w:r>
            <w:r>
              <w:rPr>
                <w:spacing w:val="35"/>
              </w:rPr>
              <w:t xml:space="preserve"> </w:t>
            </w:r>
            <w:r>
              <w:t>composed</w:t>
            </w:r>
            <w:r>
              <w:rPr>
                <w:spacing w:val="34"/>
              </w:rPr>
              <w:t xml:space="preserve"> </w:t>
            </w:r>
            <w:r>
              <w:t>by</w:t>
            </w:r>
            <w:r>
              <w:rPr>
                <w:spacing w:val="35"/>
              </w:rPr>
              <w:t xml:space="preserve"> </w:t>
            </w:r>
            <w:r>
              <w:t>the</w:t>
            </w:r>
            <w:r>
              <w:rPr>
                <w:spacing w:val="34"/>
              </w:rPr>
              <w:t xml:space="preserve"> </w:t>
            </w:r>
            <w:r>
              <w:rPr>
                <w:b/>
              </w:rPr>
              <w:t>issuer</w:t>
            </w:r>
            <w:r>
              <w:t>,</w:t>
            </w:r>
            <w:r>
              <w:rPr>
                <w:spacing w:val="35"/>
              </w:rPr>
              <w:t xml:space="preserve"> </w:t>
            </w:r>
            <w:r>
              <w:t>an</w:t>
            </w:r>
            <w:r>
              <w:rPr>
                <w:spacing w:val="34"/>
              </w:rPr>
              <w:t xml:space="preserve"> </w:t>
            </w:r>
            <w:r>
              <w:t>indication</w:t>
            </w:r>
            <w:r>
              <w:rPr>
                <w:spacing w:val="35"/>
              </w:rPr>
              <w:t xml:space="preserve"> </w:t>
            </w:r>
            <w:r>
              <w:t>of</w:t>
            </w:r>
            <w:r>
              <w:rPr>
                <w:spacing w:val="34"/>
              </w:rPr>
              <w:t xml:space="preserve"> </w:t>
            </w:r>
            <w:r>
              <w:t>where information about the index can be obtained.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84B20" w14:textId="2DC2C05F" w:rsidR="00B46689" w:rsidRPr="0075482D" w:rsidRDefault="00530706" w:rsidP="00B46689">
            <w:pPr>
              <w:pStyle w:val="TableofFigures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1" w:name="Text26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666C705" w14:textId="21E1E732" w:rsidR="00B46689" w:rsidRDefault="00530706" w:rsidP="00B46689">
            <w:pPr>
              <w:pStyle w:val="TableofFigures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</w:tr>
      <w:tr w:rsidR="00B46689" w:rsidRPr="0075482D" w14:paraId="4E29DB0E" w14:textId="77777777" w:rsidTr="00B466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0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1475A" w14:textId="65732484" w:rsidR="00B46689" w:rsidRPr="0075482D" w:rsidRDefault="00B46689" w:rsidP="00B46689">
            <w:pPr>
              <w:pStyle w:val="TableofFigures"/>
              <w:rPr>
                <w:b/>
                <w:bCs/>
              </w:rPr>
            </w:pPr>
            <w:r>
              <w:rPr>
                <w:b/>
                <w:spacing w:val="-2"/>
              </w:rPr>
              <w:t>1.2(2)(d)</w:t>
            </w:r>
          </w:p>
        </w:tc>
        <w:tc>
          <w:tcPr>
            <w:tcW w:w="670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B1B8A" w14:textId="0D4CB7BE" w:rsidR="00B46689" w:rsidRDefault="00B46689" w:rsidP="00B46689">
            <w:pPr>
              <w:pStyle w:val="TableofFigures"/>
            </w:pPr>
            <w:r>
              <w:t>Where</w:t>
            </w:r>
            <w:r>
              <w:rPr>
                <w:spacing w:val="22"/>
              </w:rPr>
              <w:t xml:space="preserve"> </w:t>
            </w:r>
            <w:r>
              <w:t>the</w:t>
            </w:r>
            <w:r>
              <w:rPr>
                <w:spacing w:val="22"/>
              </w:rPr>
              <w:t xml:space="preserve"> </w:t>
            </w:r>
            <w:r>
              <w:t>underlying</w:t>
            </w:r>
            <w:r>
              <w:rPr>
                <w:spacing w:val="22"/>
              </w:rPr>
              <w:t xml:space="preserve"> </w:t>
            </w:r>
            <w:r>
              <w:t>is</w:t>
            </w:r>
            <w:r>
              <w:rPr>
                <w:spacing w:val="22"/>
              </w:rPr>
              <w:t xml:space="preserve"> </w:t>
            </w:r>
            <w:r>
              <w:t>an</w:t>
            </w:r>
            <w:r>
              <w:rPr>
                <w:spacing w:val="22"/>
              </w:rPr>
              <w:t xml:space="preserve"> </w:t>
            </w:r>
            <w:r>
              <w:t>interest</w:t>
            </w:r>
            <w:r>
              <w:rPr>
                <w:spacing w:val="22"/>
              </w:rPr>
              <w:t xml:space="preserve"> </w:t>
            </w:r>
            <w:r>
              <w:t>rate,</w:t>
            </w:r>
            <w:r>
              <w:rPr>
                <w:spacing w:val="22"/>
              </w:rPr>
              <w:t xml:space="preserve"> </w:t>
            </w:r>
            <w:r>
              <w:t>a</w:t>
            </w:r>
            <w:r>
              <w:rPr>
                <w:spacing w:val="22"/>
              </w:rPr>
              <w:t xml:space="preserve"> </w:t>
            </w:r>
            <w:r>
              <w:t>description</w:t>
            </w:r>
            <w:r>
              <w:rPr>
                <w:spacing w:val="22"/>
              </w:rPr>
              <w:t xml:space="preserve"> </w:t>
            </w:r>
            <w:r>
              <w:t>of</w:t>
            </w:r>
            <w:r>
              <w:rPr>
                <w:spacing w:val="22"/>
              </w:rPr>
              <w:t xml:space="preserve"> </w:t>
            </w:r>
            <w:r>
              <w:t>the</w:t>
            </w:r>
            <w:r>
              <w:rPr>
                <w:spacing w:val="22"/>
              </w:rPr>
              <w:t xml:space="preserve"> </w:t>
            </w:r>
            <w:r>
              <w:t xml:space="preserve">interest </w:t>
            </w:r>
            <w:r>
              <w:rPr>
                <w:spacing w:val="-4"/>
              </w:rPr>
              <w:t>rate.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C60C9" w14:textId="67BA6D91" w:rsidR="00B46689" w:rsidRPr="0075482D" w:rsidRDefault="00530706" w:rsidP="00B46689">
            <w:pPr>
              <w:pStyle w:val="TableofFigures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3" w:name="Text27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E09EF30" w14:textId="7DA8F177" w:rsidR="00B46689" w:rsidRDefault="00530706" w:rsidP="00B46689">
            <w:pPr>
              <w:pStyle w:val="TableofFigures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4" w:name="Text44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</w:tr>
      <w:tr w:rsidR="00B46689" w:rsidRPr="0075482D" w14:paraId="3FEBACE7" w14:textId="77777777" w:rsidTr="00B46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0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FA3C1" w14:textId="5331BB0E" w:rsidR="00B46689" w:rsidRPr="0075482D" w:rsidRDefault="00B46689" w:rsidP="00B46689">
            <w:pPr>
              <w:pStyle w:val="TableofFigures"/>
              <w:rPr>
                <w:b/>
                <w:bCs/>
              </w:rPr>
            </w:pPr>
            <w:r>
              <w:rPr>
                <w:b/>
                <w:spacing w:val="-2"/>
              </w:rPr>
              <w:t>1.2(2)(e)</w:t>
            </w:r>
          </w:p>
        </w:tc>
        <w:tc>
          <w:tcPr>
            <w:tcW w:w="670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A268A" w14:textId="35E1E96B" w:rsidR="00B46689" w:rsidRDefault="00B46689" w:rsidP="00B46689">
            <w:pPr>
              <w:pStyle w:val="TableofFigures"/>
            </w:pPr>
            <w:r>
              <w:t>Where</w:t>
            </w:r>
            <w:r>
              <w:rPr>
                <w:spacing w:val="21"/>
              </w:rPr>
              <w:t xml:space="preserve"> </w:t>
            </w:r>
            <w:r>
              <w:t>the</w:t>
            </w:r>
            <w:r>
              <w:rPr>
                <w:spacing w:val="21"/>
              </w:rPr>
              <w:t xml:space="preserve"> </w:t>
            </w:r>
            <w:r>
              <w:t>underlying</w:t>
            </w:r>
            <w:r>
              <w:rPr>
                <w:spacing w:val="21"/>
              </w:rPr>
              <w:t xml:space="preserve"> </w:t>
            </w:r>
            <w:r>
              <w:t>is</w:t>
            </w:r>
            <w:r>
              <w:rPr>
                <w:spacing w:val="21"/>
              </w:rPr>
              <w:t xml:space="preserve"> </w:t>
            </w:r>
            <w:r>
              <w:t>a</w:t>
            </w:r>
            <w:r>
              <w:rPr>
                <w:spacing w:val="21"/>
              </w:rPr>
              <w:t xml:space="preserve"> </w:t>
            </w:r>
            <w:r>
              <w:t>basket</w:t>
            </w:r>
            <w:r>
              <w:rPr>
                <w:spacing w:val="21"/>
              </w:rPr>
              <w:t xml:space="preserve"> </w:t>
            </w:r>
            <w:r>
              <w:t>of</w:t>
            </w:r>
            <w:r>
              <w:rPr>
                <w:spacing w:val="21"/>
              </w:rPr>
              <w:t xml:space="preserve"> </w:t>
            </w:r>
            <w:r>
              <w:t>underlyings,</w:t>
            </w:r>
            <w:r>
              <w:rPr>
                <w:spacing w:val="21"/>
              </w:rPr>
              <w:t xml:space="preserve"> </w:t>
            </w:r>
            <w:r>
              <w:t>a</w:t>
            </w:r>
            <w:r>
              <w:rPr>
                <w:spacing w:val="21"/>
              </w:rPr>
              <w:t xml:space="preserve"> </w:t>
            </w:r>
            <w:r>
              <w:t>description</w:t>
            </w:r>
            <w:r>
              <w:rPr>
                <w:spacing w:val="21"/>
              </w:rPr>
              <w:t xml:space="preserve"> </w:t>
            </w:r>
            <w:r>
              <w:t>of</w:t>
            </w:r>
            <w:r>
              <w:rPr>
                <w:spacing w:val="21"/>
              </w:rPr>
              <w:t xml:space="preserve"> </w:t>
            </w:r>
            <w:r>
              <w:t>the relevant weightings of each underlying in the basket.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5468A" w14:textId="3E85586A" w:rsidR="00B46689" w:rsidRPr="0075482D" w:rsidRDefault="00530706" w:rsidP="00B46689">
            <w:pPr>
              <w:pStyle w:val="TableofFigures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5" w:name="Text28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1FFDDC5" w14:textId="65B51981" w:rsidR="00B46689" w:rsidRDefault="00530706" w:rsidP="00B46689">
            <w:pPr>
              <w:pStyle w:val="TableofFigures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6" w:name="Text45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</w:tr>
      <w:tr w:rsidR="00B46689" w:rsidRPr="0075482D" w14:paraId="586FA5DF" w14:textId="77777777" w:rsidTr="00B466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0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AEBAB" w14:textId="2C4F4606" w:rsidR="00B46689" w:rsidRPr="0075482D" w:rsidRDefault="00B46689" w:rsidP="00B46689">
            <w:pPr>
              <w:pStyle w:val="TableofFigures"/>
              <w:rPr>
                <w:b/>
                <w:bCs/>
              </w:rPr>
            </w:pPr>
            <w:r>
              <w:rPr>
                <w:b/>
                <w:spacing w:val="-2"/>
              </w:rPr>
              <w:t>1.2(2)(f)</w:t>
            </w:r>
          </w:p>
        </w:tc>
        <w:tc>
          <w:tcPr>
            <w:tcW w:w="670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003AC" w14:textId="783E2181" w:rsidR="00B46689" w:rsidRDefault="00B46689" w:rsidP="00B46689">
            <w:pPr>
              <w:pStyle w:val="TableofFigures"/>
            </w:pPr>
            <w:r>
              <w:t>Where the underlying does not fall within the categories specified</w:t>
            </w:r>
            <w:r>
              <w:rPr>
                <w:spacing w:val="40"/>
              </w:rPr>
              <w:t xml:space="preserve"> </w:t>
            </w:r>
            <w:r>
              <w:t xml:space="preserve">above, equivalent information shall be included in the </w:t>
            </w:r>
            <w:r>
              <w:rPr>
                <w:b/>
              </w:rPr>
              <w:t xml:space="preserve">admission </w:t>
            </w:r>
            <w:r>
              <w:rPr>
                <w:b/>
                <w:spacing w:val="-2"/>
              </w:rPr>
              <w:t>particulars</w:t>
            </w:r>
            <w:r>
              <w:rPr>
                <w:spacing w:val="-2"/>
              </w:rPr>
              <w:t>.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99D66" w14:textId="426D42BA" w:rsidR="00B46689" w:rsidRPr="0075482D" w:rsidRDefault="00530706" w:rsidP="00B46689">
            <w:pPr>
              <w:pStyle w:val="TableofFigures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7" w:name="Text29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1482992" w14:textId="326CCA8D" w:rsidR="00B46689" w:rsidRDefault="00530706" w:rsidP="00B46689">
            <w:pPr>
              <w:pStyle w:val="TableofFigures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8" w:name="Text46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</w:tr>
      <w:tr w:rsidR="00B46689" w:rsidRPr="0075482D" w14:paraId="38A7E3A6" w14:textId="77777777" w:rsidTr="00B46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0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FF1CD3" w14:textId="02983D17" w:rsidR="00B46689" w:rsidRPr="0075482D" w:rsidRDefault="00B46689" w:rsidP="00B46689">
            <w:pPr>
              <w:pStyle w:val="TableofFigures"/>
              <w:rPr>
                <w:b/>
                <w:bCs/>
              </w:rPr>
            </w:pPr>
            <w:r>
              <w:rPr>
                <w:b/>
                <w:spacing w:val="-2"/>
              </w:rPr>
              <w:t>1.2(3)</w:t>
            </w:r>
          </w:p>
        </w:tc>
        <w:tc>
          <w:tcPr>
            <w:tcW w:w="670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18193" w14:textId="256C4C23" w:rsidR="00B46689" w:rsidRDefault="00B46689" w:rsidP="00B46689">
            <w:pPr>
              <w:pStyle w:val="TableofFigures"/>
            </w:pPr>
            <w:r>
              <w:t>A description of any market disruption or settlement disruption events that affect the underlying.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4C3B5" w14:textId="2A1EBBD8" w:rsidR="00B46689" w:rsidRPr="0075482D" w:rsidRDefault="00530706" w:rsidP="00B46689">
            <w:pPr>
              <w:pStyle w:val="TableofFigures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9" w:name="Text30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C64F8C2" w14:textId="6E3D4866" w:rsidR="00B46689" w:rsidRDefault="00530706" w:rsidP="00B46689">
            <w:pPr>
              <w:pStyle w:val="TableofFigures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0" w:name="Text47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</w:tr>
      <w:tr w:rsidR="00B46689" w:rsidRPr="0075482D" w14:paraId="07887086" w14:textId="77777777" w:rsidTr="00B466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0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77CDC" w14:textId="46B197B5" w:rsidR="00B46689" w:rsidRPr="0075482D" w:rsidRDefault="00B46689" w:rsidP="00B46689">
            <w:pPr>
              <w:pStyle w:val="TableofFigures"/>
              <w:rPr>
                <w:b/>
                <w:bCs/>
              </w:rPr>
            </w:pPr>
            <w:r>
              <w:rPr>
                <w:b/>
                <w:spacing w:val="-2"/>
              </w:rPr>
              <w:t>1.2(4)</w:t>
            </w:r>
          </w:p>
        </w:tc>
        <w:tc>
          <w:tcPr>
            <w:tcW w:w="670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DE0C2" w14:textId="2615E60E" w:rsidR="00B46689" w:rsidRDefault="00B46689" w:rsidP="00B46689">
            <w:pPr>
              <w:pStyle w:val="TableofFigures"/>
            </w:pPr>
            <w:r>
              <w:t xml:space="preserve">A description of adjustment rules with relation to events concerning the </w:t>
            </w:r>
            <w:r>
              <w:rPr>
                <w:spacing w:val="-2"/>
              </w:rPr>
              <w:t>underlying.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44E57" w14:textId="5F0EA958" w:rsidR="00B46689" w:rsidRPr="0075482D" w:rsidRDefault="00530706" w:rsidP="00B46689">
            <w:pPr>
              <w:pStyle w:val="TableofFigures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1" w:name="Text31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5DE2D9C" w14:textId="08807AE7" w:rsidR="00B46689" w:rsidRDefault="00530706" w:rsidP="00B46689">
            <w:pPr>
              <w:pStyle w:val="TableofFigures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2" w:name="Text48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</w:tr>
      <w:tr w:rsidR="00B46689" w:rsidRPr="0075482D" w14:paraId="2D4F21A0" w14:textId="77777777" w:rsidTr="00B46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0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D1FF" w:themeFill="text2" w:themeFillTint="33"/>
          </w:tcPr>
          <w:p w14:paraId="169EABFA" w14:textId="31275EC2" w:rsidR="00B46689" w:rsidRPr="0075482D" w:rsidRDefault="00B46689" w:rsidP="00B46689">
            <w:pPr>
              <w:pStyle w:val="TableofFigures"/>
              <w:rPr>
                <w:b/>
                <w:bCs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670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CD1FF" w:themeFill="text2" w:themeFillTint="33"/>
          </w:tcPr>
          <w:p w14:paraId="603857E8" w14:textId="339D792A" w:rsidR="00B46689" w:rsidRDefault="00B46689" w:rsidP="00B46689">
            <w:pPr>
              <w:pStyle w:val="TableofFigures"/>
            </w:pPr>
            <w:r>
              <w:rPr>
                <w:b/>
              </w:rPr>
              <w:t>Terms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conditions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issue</w:t>
            </w:r>
          </w:p>
        </w:tc>
        <w:tc>
          <w:tcPr>
            <w:tcW w:w="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CD1FF" w:themeFill="text2" w:themeFillTint="33"/>
          </w:tcPr>
          <w:p w14:paraId="6C91410F" w14:textId="77777777" w:rsidR="00B46689" w:rsidRPr="0075482D" w:rsidRDefault="00B46689" w:rsidP="00B46689">
            <w:pPr>
              <w:pStyle w:val="TableofFigures"/>
            </w:pPr>
          </w:p>
        </w:tc>
        <w:tc>
          <w:tcPr>
            <w:tcW w:w="205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CD1FF" w:themeFill="text2" w:themeFillTint="33"/>
          </w:tcPr>
          <w:p w14:paraId="1B79DE3A" w14:textId="77777777" w:rsidR="00B46689" w:rsidRDefault="00B46689" w:rsidP="00B46689">
            <w:pPr>
              <w:pStyle w:val="TableofFigures"/>
            </w:pPr>
          </w:p>
        </w:tc>
      </w:tr>
      <w:tr w:rsidR="00B46689" w:rsidRPr="0075482D" w14:paraId="696F9D89" w14:textId="77777777" w:rsidTr="00B466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0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D7807CD" w14:textId="7C6E21CF" w:rsidR="00B46689" w:rsidRPr="0075482D" w:rsidRDefault="00B46689" w:rsidP="00B46689">
            <w:pPr>
              <w:pStyle w:val="TableofFigures"/>
              <w:rPr>
                <w:b/>
                <w:bCs/>
              </w:rPr>
            </w:pPr>
            <w:r>
              <w:rPr>
                <w:b/>
                <w:spacing w:val="-5"/>
              </w:rPr>
              <w:t>2.1</w:t>
            </w:r>
          </w:p>
        </w:tc>
        <w:tc>
          <w:tcPr>
            <w:tcW w:w="670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0CFFF7D" w14:textId="28140BC5" w:rsidR="00B46689" w:rsidRPr="00B46689" w:rsidRDefault="00B46689" w:rsidP="00B46689">
            <w:pPr>
              <w:pStyle w:val="TableofFigures"/>
            </w:pPr>
            <w:r w:rsidRPr="00B46689">
              <w:t>Conditions,</w:t>
            </w:r>
            <w:r w:rsidRPr="00B46689">
              <w:rPr>
                <w:spacing w:val="26"/>
              </w:rPr>
              <w:t xml:space="preserve"> </w:t>
            </w:r>
            <w:r w:rsidRPr="00B46689">
              <w:t>offer</w:t>
            </w:r>
            <w:r w:rsidRPr="00B46689">
              <w:rPr>
                <w:spacing w:val="26"/>
              </w:rPr>
              <w:t xml:space="preserve"> </w:t>
            </w:r>
            <w:r w:rsidRPr="00B46689">
              <w:t>statistics,</w:t>
            </w:r>
            <w:r w:rsidRPr="00B46689">
              <w:rPr>
                <w:spacing w:val="26"/>
              </w:rPr>
              <w:t xml:space="preserve"> </w:t>
            </w:r>
            <w:r w:rsidRPr="00B46689">
              <w:t>expected</w:t>
            </w:r>
            <w:r w:rsidRPr="00B46689">
              <w:rPr>
                <w:spacing w:val="26"/>
              </w:rPr>
              <w:t xml:space="preserve"> </w:t>
            </w:r>
            <w:r w:rsidRPr="00B46689">
              <w:t>timetable</w:t>
            </w:r>
            <w:r w:rsidRPr="00B46689">
              <w:rPr>
                <w:spacing w:val="26"/>
              </w:rPr>
              <w:t xml:space="preserve"> </w:t>
            </w:r>
            <w:r w:rsidRPr="00B46689">
              <w:t>and</w:t>
            </w:r>
            <w:r w:rsidRPr="00B46689">
              <w:rPr>
                <w:spacing w:val="26"/>
              </w:rPr>
              <w:t xml:space="preserve"> </w:t>
            </w:r>
            <w:r w:rsidRPr="00B46689">
              <w:t>action</w:t>
            </w:r>
            <w:r w:rsidRPr="00B46689">
              <w:rPr>
                <w:spacing w:val="26"/>
              </w:rPr>
              <w:t xml:space="preserve"> </w:t>
            </w:r>
            <w:r w:rsidRPr="00B46689">
              <w:t>required</w:t>
            </w:r>
            <w:r w:rsidRPr="00B46689">
              <w:rPr>
                <w:spacing w:val="26"/>
              </w:rPr>
              <w:t xml:space="preserve"> </w:t>
            </w:r>
            <w:r w:rsidRPr="00B46689">
              <w:t>to apply for the issue</w:t>
            </w:r>
          </w:p>
        </w:tc>
        <w:tc>
          <w:tcPr>
            <w:tcW w:w="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6894B34" w14:textId="77777777" w:rsidR="00B46689" w:rsidRPr="0075482D" w:rsidRDefault="00B46689" w:rsidP="00B46689">
            <w:pPr>
              <w:pStyle w:val="TableofFigures"/>
            </w:pPr>
          </w:p>
        </w:tc>
        <w:tc>
          <w:tcPr>
            <w:tcW w:w="205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C170035" w14:textId="77777777" w:rsidR="00B46689" w:rsidRDefault="00B46689" w:rsidP="00B46689">
            <w:pPr>
              <w:pStyle w:val="TableofFigures"/>
            </w:pPr>
          </w:p>
        </w:tc>
      </w:tr>
      <w:tr w:rsidR="00B46689" w:rsidRPr="0075482D" w14:paraId="3F61DE80" w14:textId="77777777" w:rsidTr="00B46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0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81D00" w14:textId="24144AED" w:rsidR="00B46689" w:rsidRPr="0075482D" w:rsidRDefault="00B46689" w:rsidP="00B46689">
            <w:pPr>
              <w:pStyle w:val="TableofFigures"/>
              <w:rPr>
                <w:b/>
                <w:bCs/>
              </w:rPr>
            </w:pPr>
            <w:r>
              <w:rPr>
                <w:b/>
                <w:spacing w:val="-2"/>
              </w:rPr>
              <w:t>2.1(1)</w:t>
            </w:r>
          </w:p>
        </w:tc>
        <w:tc>
          <w:tcPr>
            <w:tcW w:w="670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D4FE2" w14:textId="398B2F14" w:rsidR="00B46689" w:rsidRDefault="00B46689" w:rsidP="00B46689">
            <w:pPr>
              <w:pStyle w:val="TableofFigures"/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description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conditions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which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issue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subject.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E6480" w14:textId="4C0AD14B" w:rsidR="00B46689" w:rsidRPr="0075482D" w:rsidRDefault="00530706" w:rsidP="00B46689">
            <w:pPr>
              <w:pStyle w:val="TableofFigures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3" w:name="Text32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FD23C57" w14:textId="33853712" w:rsidR="00B46689" w:rsidRDefault="00530706" w:rsidP="00B46689">
            <w:pPr>
              <w:pStyle w:val="TableofFigures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4" w:name="Text49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</w:tr>
      <w:tr w:rsidR="00B46689" w:rsidRPr="0075482D" w14:paraId="31F40F91" w14:textId="77777777" w:rsidTr="00B466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0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C1229" w14:textId="4A8ADEE9" w:rsidR="00B46689" w:rsidRPr="0075482D" w:rsidRDefault="00B46689" w:rsidP="00B46689">
            <w:pPr>
              <w:pStyle w:val="TableofFigures"/>
              <w:rPr>
                <w:b/>
                <w:bCs/>
              </w:rPr>
            </w:pPr>
            <w:r>
              <w:rPr>
                <w:b/>
                <w:spacing w:val="-2"/>
              </w:rPr>
              <w:t>2.1(2)</w:t>
            </w:r>
          </w:p>
        </w:tc>
        <w:tc>
          <w:tcPr>
            <w:tcW w:w="670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16E48" w14:textId="4C967DAA" w:rsidR="00B46689" w:rsidRDefault="00B46689" w:rsidP="00B46689">
            <w:pPr>
              <w:pStyle w:val="TableofFigures"/>
            </w:pPr>
            <w:r>
              <w:t>The total</w:t>
            </w:r>
            <w:r>
              <w:rPr>
                <w:spacing w:val="-1"/>
              </w:rPr>
              <w:t xml:space="preserve"> </w:t>
            </w:r>
            <w:r>
              <w:t>amount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 issue;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-1"/>
              </w:rPr>
              <w:t xml:space="preserve"> </w:t>
            </w:r>
            <w:r>
              <w:t>the amount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fixed,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description of the arrangements and time for announcing to the public the amount of the issue.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0B39F" w14:textId="74D0DABE" w:rsidR="00B46689" w:rsidRPr="0075482D" w:rsidRDefault="00530706" w:rsidP="00B46689">
            <w:pPr>
              <w:pStyle w:val="TableofFigures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5" w:name="Text33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217B128" w14:textId="56016C55" w:rsidR="00B46689" w:rsidRDefault="00530706" w:rsidP="00B46689">
            <w:pPr>
              <w:pStyle w:val="TableofFigures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6" w:name="Text50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</w:tr>
      <w:tr w:rsidR="00B46689" w:rsidRPr="0075482D" w14:paraId="0F008DB9" w14:textId="77777777" w:rsidTr="00B46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0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8442F" w14:textId="445FC79D" w:rsidR="00B46689" w:rsidRPr="0075482D" w:rsidRDefault="00B46689" w:rsidP="00B46689">
            <w:pPr>
              <w:pStyle w:val="TableofFigures"/>
              <w:rPr>
                <w:b/>
                <w:bCs/>
              </w:rPr>
            </w:pPr>
            <w:r>
              <w:rPr>
                <w:b/>
                <w:spacing w:val="-2"/>
              </w:rPr>
              <w:t>2.1(3)</w:t>
            </w:r>
          </w:p>
        </w:tc>
        <w:tc>
          <w:tcPr>
            <w:tcW w:w="670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C7194" w14:textId="5248FD88" w:rsidR="00B46689" w:rsidRDefault="00B46689" w:rsidP="00B46689">
            <w:pPr>
              <w:pStyle w:val="TableofFigures"/>
            </w:pPr>
            <w:r>
              <w:t xml:space="preserve">Details of the minimum and/or maximum amount of application (whether in number of </w:t>
            </w:r>
            <w:r>
              <w:rPr>
                <w:b/>
              </w:rPr>
              <w:t xml:space="preserve">Securities </w:t>
            </w:r>
            <w:r>
              <w:t xml:space="preserve">or </w:t>
            </w:r>
            <w:r w:rsidRPr="00B46689">
              <w:t>aggregate</w:t>
            </w:r>
            <w:r>
              <w:t xml:space="preserve"> amount to invest).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DFE93" w14:textId="52665E14" w:rsidR="00B46689" w:rsidRPr="0075482D" w:rsidRDefault="00530706" w:rsidP="00B46689">
            <w:pPr>
              <w:pStyle w:val="TableofFigures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7" w:name="Text34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58C3601" w14:textId="55DFD194" w:rsidR="00B46689" w:rsidRDefault="00530706" w:rsidP="00B46689">
            <w:pPr>
              <w:pStyle w:val="TableofFigures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8" w:name="Text51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</w:tr>
      <w:tr w:rsidR="00B46689" w:rsidRPr="0075482D" w14:paraId="5CD77428" w14:textId="77777777" w:rsidTr="00B466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0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41E5D" w14:textId="7CEA8A93" w:rsidR="00B46689" w:rsidRPr="0075482D" w:rsidRDefault="00B46689" w:rsidP="00B46689">
            <w:pPr>
              <w:pStyle w:val="TableofFigures"/>
              <w:rPr>
                <w:b/>
                <w:bCs/>
              </w:rPr>
            </w:pPr>
            <w:r>
              <w:rPr>
                <w:b/>
                <w:spacing w:val="-2"/>
              </w:rPr>
              <w:t>2.1(4)</w:t>
            </w:r>
          </w:p>
        </w:tc>
        <w:tc>
          <w:tcPr>
            <w:tcW w:w="670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D7854" w14:textId="0C77D2AF" w:rsidR="00B46689" w:rsidRPr="00B46689" w:rsidRDefault="00B46689" w:rsidP="00B46689">
            <w:pPr>
              <w:pStyle w:val="TableofFigures"/>
              <w:rPr>
                <w:b/>
              </w:rPr>
            </w:pPr>
            <w:r>
              <w:t>A description of the method and time limits for</w:t>
            </w:r>
            <w:r>
              <w:rPr>
                <w:spacing w:val="1"/>
              </w:rPr>
              <w:t xml:space="preserve"> </w:t>
            </w:r>
            <w:r>
              <w:t xml:space="preserve">paying up the </w:t>
            </w:r>
            <w:r>
              <w:rPr>
                <w:b/>
                <w:spacing w:val="-2"/>
              </w:rPr>
              <w:t xml:space="preserve">Securities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delivery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b/>
                <w:spacing w:val="-2"/>
              </w:rPr>
              <w:t>Securities</w:t>
            </w:r>
            <w:r>
              <w:rPr>
                <w:spacing w:val="-2"/>
              </w:rPr>
              <w:t>.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DFE3D" w14:textId="64FFE79F" w:rsidR="00B46689" w:rsidRPr="0075482D" w:rsidRDefault="00530706" w:rsidP="00B46689">
            <w:pPr>
              <w:pStyle w:val="TableofFigures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9" w:name="Text35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72F4E31" w14:textId="7484AB1F" w:rsidR="00B46689" w:rsidRDefault="00530706" w:rsidP="00B46689">
            <w:pPr>
              <w:pStyle w:val="TableofFigures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0" w:name="Text52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</w:tr>
      <w:tr w:rsidR="00B46689" w:rsidRPr="0075482D" w14:paraId="78ADFE34" w14:textId="77777777" w:rsidTr="00B46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0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442DB0D" w14:textId="348404D0" w:rsidR="00B46689" w:rsidRPr="0075482D" w:rsidRDefault="00B46689" w:rsidP="00B46689">
            <w:pPr>
              <w:pStyle w:val="TableofFigures"/>
              <w:rPr>
                <w:b/>
                <w:bCs/>
              </w:rPr>
            </w:pPr>
            <w:r>
              <w:rPr>
                <w:b/>
                <w:spacing w:val="-5"/>
              </w:rPr>
              <w:t>2.2</w:t>
            </w:r>
          </w:p>
        </w:tc>
        <w:tc>
          <w:tcPr>
            <w:tcW w:w="670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3DA7677" w14:textId="47B96206" w:rsidR="00B46689" w:rsidRPr="00B46689" w:rsidRDefault="00B46689" w:rsidP="00B46689">
            <w:pPr>
              <w:pStyle w:val="TableofFigures"/>
            </w:pPr>
            <w:r w:rsidRPr="00B46689">
              <w:t>Placing</w:t>
            </w:r>
            <w:r w:rsidRPr="00B46689">
              <w:rPr>
                <w:spacing w:val="-4"/>
              </w:rPr>
              <w:t xml:space="preserve"> </w:t>
            </w:r>
            <w:r w:rsidRPr="00B46689">
              <w:t>and</w:t>
            </w:r>
            <w:r w:rsidRPr="00B46689">
              <w:rPr>
                <w:spacing w:val="-3"/>
              </w:rPr>
              <w:t xml:space="preserve"> </w:t>
            </w:r>
            <w:r w:rsidRPr="00B46689">
              <w:rPr>
                <w:spacing w:val="-2"/>
              </w:rPr>
              <w:t>Underwriting</w:t>
            </w:r>
          </w:p>
        </w:tc>
        <w:tc>
          <w:tcPr>
            <w:tcW w:w="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EFF668F" w14:textId="77777777" w:rsidR="00B46689" w:rsidRPr="0075482D" w:rsidRDefault="00B46689" w:rsidP="00B46689">
            <w:pPr>
              <w:pStyle w:val="TableofFigures"/>
            </w:pPr>
          </w:p>
        </w:tc>
        <w:tc>
          <w:tcPr>
            <w:tcW w:w="205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70E3FAE" w14:textId="77777777" w:rsidR="00B46689" w:rsidRDefault="00B46689" w:rsidP="00B46689">
            <w:pPr>
              <w:pStyle w:val="TableofFigures"/>
            </w:pPr>
          </w:p>
        </w:tc>
      </w:tr>
      <w:tr w:rsidR="00B46689" w:rsidRPr="0075482D" w14:paraId="60C511F7" w14:textId="77777777" w:rsidTr="00B466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0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E3430E" w14:textId="2DF25E71" w:rsidR="00B46689" w:rsidRPr="0075482D" w:rsidRDefault="00B46689" w:rsidP="00B46689">
            <w:pPr>
              <w:pStyle w:val="TableofFigures"/>
              <w:rPr>
                <w:b/>
                <w:bCs/>
              </w:rPr>
            </w:pPr>
            <w:r>
              <w:rPr>
                <w:b/>
                <w:spacing w:val="-2"/>
              </w:rPr>
              <w:lastRenderedPageBreak/>
              <w:t>2.2(1)</w:t>
            </w:r>
          </w:p>
        </w:tc>
        <w:tc>
          <w:tcPr>
            <w:tcW w:w="670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042CF" w14:textId="461DDBDC" w:rsidR="00B46689" w:rsidRDefault="00B46689" w:rsidP="00B46689">
            <w:pPr>
              <w:pStyle w:val="TableofFigures"/>
            </w:pPr>
            <w:r>
              <w:t>The names and addresses of any paying agents and depository agents in each country.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FC70E" w14:textId="0C392B20" w:rsidR="00B46689" w:rsidRPr="0075482D" w:rsidRDefault="00530706" w:rsidP="00B46689">
            <w:pPr>
              <w:pStyle w:val="TableofFigures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1" w:name="Text9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B644558" w14:textId="1231B4C9" w:rsidR="00B46689" w:rsidRDefault="00530706" w:rsidP="00B46689">
            <w:pPr>
              <w:pStyle w:val="TableofFigures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2" w:name="Text14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</w:tr>
      <w:tr w:rsidR="00B46689" w:rsidRPr="0075482D" w14:paraId="4F3536CD" w14:textId="77777777" w:rsidTr="00B46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0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8535A" w14:textId="77777777" w:rsidR="00B46689" w:rsidRDefault="00B46689" w:rsidP="00B46689">
            <w:pPr>
              <w:pStyle w:val="TableParagraph"/>
              <w:rPr>
                <w:b/>
                <w:sz w:val="16"/>
              </w:rPr>
            </w:pPr>
          </w:p>
          <w:p w14:paraId="42F261A9" w14:textId="77777777" w:rsidR="00B46689" w:rsidRDefault="00B46689" w:rsidP="00B46689">
            <w:pPr>
              <w:pStyle w:val="TableParagraph"/>
              <w:spacing w:before="86"/>
              <w:rPr>
                <w:b/>
                <w:sz w:val="16"/>
              </w:rPr>
            </w:pPr>
          </w:p>
          <w:p w14:paraId="1F870FF8" w14:textId="6799728D" w:rsidR="00B46689" w:rsidRPr="0075482D" w:rsidRDefault="00B46689" w:rsidP="00B46689">
            <w:pPr>
              <w:pStyle w:val="TableofFigures"/>
              <w:rPr>
                <w:b/>
                <w:bCs/>
              </w:rPr>
            </w:pPr>
            <w:r>
              <w:rPr>
                <w:b/>
                <w:spacing w:val="-2"/>
              </w:rPr>
              <w:t>2.2(2)</w:t>
            </w:r>
          </w:p>
        </w:tc>
        <w:tc>
          <w:tcPr>
            <w:tcW w:w="670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C5F7C" w14:textId="04CC7A1F" w:rsidR="00B46689" w:rsidRDefault="00B46689" w:rsidP="00B46689">
            <w:pPr>
              <w:pStyle w:val="TableofFigures"/>
            </w:pPr>
            <w:r>
              <w:t xml:space="preserve">The names of any entities agreeing to underwrite the issue on a firm commitment basis, and any entities agreeing to place the issue without a firm commitment or under “best efforts” arrangements. Where not </w:t>
            </w:r>
            <w:proofErr w:type="gramStart"/>
            <w:r>
              <w:t>all of</w:t>
            </w:r>
            <w:proofErr w:type="gramEnd"/>
            <w:r>
              <w:t xml:space="preserve"> the issue is underwritten, a statement indicating the portion not </w:t>
            </w:r>
            <w:r>
              <w:rPr>
                <w:spacing w:val="-2"/>
              </w:rPr>
              <w:t>covered.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7C8FA" w14:textId="324D2D64" w:rsidR="00B46689" w:rsidRPr="0075482D" w:rsidRDefault="00530706" w:rsidP="00B46689">
            <w:pPr>
              <w:pStyle w:val="TableofFigures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3" w:name="Text10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195E9BF" w14:textId="2A058C5D" w:rsidR="00B46689" w:rsidRDefault="00530706" w:rsidP="00B46689">
            <w:pPr>
              <w:pStyle w:val="TableofFigures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4" w:name="Text15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</w:tr>
      <w:tr w:rsidR="00B46689" w:rsidRPr="0075482D" w14:paraId="389C82EE" w14:textId="77777777" w:rsidTr="00B466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0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D4203" w14:textId="3375A425" w:rsidR="00B46689" w:rsidRPr="0075482D" w:rsidRDefault="00B46689" w:rsidP="00B46689">
            <w:pPr>
              <w:pStyle w:val="TableofFigures"/>
              <w:rPr>
                <w:b/>
                <w:bCs/>
              </w:rPr>
            </w:pPr>
            <w:r>
              <w:rPr>
                <w:b/>
                <w:spacing w:val="-2"/>
              </w:rPr>
              <w:t>2.2(3)</w:t>
            </w:r>
          </w:p>
        </w:tc>
        <w:tc>
          <w:tcPr>
            <w:tcW w:w="670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A4E93" w14:textId="4326F1B6" w:rsidR="00B46689" w:rsidRDefault="00B46689" w:rsidP="00B46689">
            <w:pPr>
              <w:pStyle w:val="TableofFigures"/>
            </w:pPr>
            <w:r>
              <w:t xml:space="preserve">Details of when the underwriting agreement has been or will be </w:t>
            </w:r>
            <w:proofErr w:type="gramStart"/>
            <w:r>
              <w:t xml:space="preserve">entered </w:t>
            </w:r>
            <w:r>
              <w:rPr>
                <w:spacing w:val="-4"/>
              </w:rPr>
              <w:t>into</w:t>
            </w:r>
            <w:proofErr w:type="gramEnd"/>
            <w:r>
              <w:rPr>
                <w:spacing w:val="-4"/>
              </w:rPr>
              <w:t>.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51CF1" w14:textId="4EB9753C" w:rsidR="00B46689" w:rsidRPr="0075482D" w:rsidRDefault="00530706" w:rsidP="00B46689">
            <w:pPr>
              <w:pStyle w:val="TableofFigures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5" w:name="Text11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F242497" w14:textId="0CB8F1AE" w:rsidR="00B46689" w:rsidRDefault="00530706" w:rsidP="00B46689">
            <w:pPr>
              <w:pStyle w:val="TableofFigures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6" w:name="Text16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66"/>
          </w:p>
        </w:tc>
      </w:tr>
      <w:tr w:rsidR="00B46689" w:rsidRPr="0075482D" w14:paraId="6401846D" w14:textId="77777777" w:rsidTr="00B46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0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02255" w14:textId="4813BDE4" w:rsidR="00B46689" w:rsidRPr="0075482D" w:rsidRDefault="00B46689" w:rsidP="00B46689">
            <w:pPr>
              <w:pStyle w:val="TableofFigures"/>
              <w:rPr>
                <w:b/>
                <w:bCs/>
              </w:rPr>
            </w:pPr>
            <w:r>
              <w:rPr>
                <w:b/>
                <w:spacing w:val="-2"/>
              </w:rPr>
              <w:t>2.2(4)</w:t>
            </w:r>
          </w:p>
        </w:tc>
        <w:tc>
          <w:tcPr>
            <w:tcW w:w="670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1CF39" w14:textId="3868A773" w:rsidR="00B46689" w:rsidRDefault="00B46689" w:rsidP="00B46689">
            <w:pPr>
              <w:pStyle w:val="TableofFigures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name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address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calculation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agent.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7AE52" w14:textId="7F7F4B79" w:rsidR="00B46689" w:rsidRPr="0075482D" w:rsidRDefault="00530706" w:rsidP="00B46689">
            <w:pPr>
              <w:pStyle w:val="TableofFigures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7" w:name="Text12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67"/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AF7804A" w14:textId="3FA4068B" w:rsidR="00B46689" w:rsidRDefault="00530706" w:rsidP="00B46689">
            <w:pPr>
              <w:pStyle w:val="TableofFigures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8" w:name="Text17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68"/>
          </w:p>
        </w:tc>
      </w:tr>
      <w:tr w:rsidR="00B46689" w:rsidRPr="0075482D" w14:paraId="7EF1D4B4" w14:textId="77777777" w:rsidTr="00B466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0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948C889" w14:textId="21ECB587" w:rsidR="00B46689" w:rsidRPr="0075482D" w:rsidRDefault="00B46689" w:rsidP="00B46689">
            <w:pPr>
              <w:pStyle w:val="TableofFigures"/>
              <w:rPr>
                <w:b/>
                <w:bCs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670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8422CD2" w14:textId="10FCD237" w:rsidR="00B46689" w:rsidRDefault="00B46689" w:rsidP="00B46689">
            <w:pPr>
              <w:pStyle w:val="TableofFigures"/>
            </w:pPr>
            <w:r>
              <w:rPr>
                <w:b/>
              </w:rPr>
              <w:t>POST-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ISSUANCE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REPORTING</w:t>
            </w:r>
          </w:p>
        </w:tc>
        <w:tc>
          <w:tcPr>
            <w:tcW w:w="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DBE7AA3" w14:textId="77777777" w:rsidR="00B46689" w:rsidRPr="0075482D" w:rsidRDefault="00B46689" w:rsidP="00B46689">
            <w:pPr>
              <w:pStyle w:val="TableofFigures"/>
            </w:pPr>
          </w:p>
        </w:tc>
        <w:tc>
          <w:tcPr>
            <w:tcW w:w="205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F738CEB" w14:textId="77777777" w:rsidR="00B46689" w:rsidRDefault="00B46689" w:rsidP="00B46689">
            <w:pPr>
              <w:pStyle w:val="TableofFigures"/>
            </w:pPr>
          </w:p>
        </w:tc>
      </w:tr>
      <w:tr w:rsidR="00B46689" w:rsidRPr="0075482D" w14:paraId="6C36B581" w14:textId="77777777" w:rsidTr="00B46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0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911CC" w14:textId="77777777" w:rsidR="00B46689" w:rsidRPr="0075482D" w:rsidRDefault="00B46689" w:rsidP="00B46689">
            <w:pPr>
              <w:pStyle w:val="TableofFigures"/>
              <w:rPr>
                <w:b/>
                <w:bCs/>
              </w:rPr>
            </w:pPr>
          </w:p>
        </w:tc>
        <w:tc>
          <w:tcPr>
            <w:tcW w:w="670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C7762" w14:textId="4E19371C" w:rsidR="00B46689" w:rsidRDefault="00B46689" w:rsidP="00B46689">
            <w:pPr>
              <w:pStyle w:val="TableofFigures"/>
            </w:pPr>
            <w:r>
              <w:t xml:space="preserve">Where the </w:t>
            </w:r>
            <w:r>
              <w:rPr>
                <w:b/>
              </w:rPr>
              <w:t xml:space="preserve">issuer </w:t>
            </w:r>
            <w:r>
              <w:t>intends to provide post issuance information, the information to be reported and an indication of where such information can be obtained.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CADE4" w14:textId="392CFAEC" w:rsidR="00B46689" w:rsidRPr="0075482D" w:rsidRDefault="00530706" w:rsidP="00B46689">
            <w:pPr>
              <w:pStyle w:val="TableofFigures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9" w:name="Text13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69"/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287BBA6" w14:textId="5E70DAD7" w:rsidR="00B46689" w:rsidRDefault="00530706" w:rsidP="00B46689">
            <w:pPr>
              <w:pStyle w:val="TableofFigures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0" w:name="Text18"/>
            <w:r>
              <w:instrText xml:space="preserve"> FORMTEXT </w:instrText>
            </w:r>
            <w:r>
              <w:fldChar w:fldCharType="separate"/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 w:rsidR="00A43110">
              <w:rPr>
                <w:noProof/>
              </w:rPr>
              <w:t> </w:t>
            </w:r>
            <w:r>
              <w:fldChar w:fldCharType="end"/>
            </w:r>
            <w:bookmarkEnd w:id="70"/>
          </w:p>
        </w:tc>
      </w:tr>
    </w:tbl>
    <w:p w14:paraId="28634DBF" w14:textId="77777777" w:rsidR="00C624D7" w:rsidRDefault="00C624D7" w:rsidP="000C001C">
      <w:pPr>
        <w:rPr>
          <w:b/>
          <w:bCs/>
        </w:rPr>
      </w:pPr>
    </w:p>
    <w:p w14:paraId="3BA12BE9" w14:textId="77777777" w:rsidR="008E52D4" w:rsidRDefault="008E52D4" w:rsidP="000C001C">
      <w:pPr>
        <w:rPr>
          <w:b/>
          <w:bCs/>
        </w:rPr>
      </w:pPr>
    </w:p>
    <w:p w14:paraId="74546F4E" w14:textId="77777777" w:rsidR="008E52D4" w:rsidRPr="000C001C" w:rsidRDefault="008E52D4" w:rsidP="000C001C">
      <w:pPr>
        <w:rPr>
          <w:b/>
          <w:bCs/>
        </w:rPr>
      </w:pPr>
    </w:p>
    <w:sectPr w:rsidR="008E52D4" w:rsidRPr="000C001C" w:rsidSect="00143DB4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381" w:right="567" w:bottom="1418" w:left="567" w:header="567" w:footer="567" w:gutter="0"/>
      <w:cols w:space="39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2994A" w14:textId="77777777" w:rsidR="00D65E36" w:rsidRDefault="00D65E36" w:rsidP="00585BB7">
      <w:pPr>
        <w:spacing w:after="0"/>
      </w:pPr>
      <w:r>
        <w:separator/>
      </w:r>
    </w:p>
  </w:endnote>
  <w:endnote w:type="continuationSeparator" w:id="0">
    <w:p w14:paraId="1FC10488" w14:textId="77777777" w:rsidR="00D65E36" w:rsidRDefault="00D65E36" w:rsidP="00585B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Bold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75A2F" w14:textId="77777777" w:rsidR="00976FEF" w:rsidRDefault="00976FEF" w:rsidP="006705D4"/>
  <w:p w14:paraId="32739738" w14:textId="279C0B39" w:rsidR="006705D4" w:rsidRDefault="004D09F6" w:rsidP="006705D4">
    <w:r>
      <w:rPr>
        <w:noProof/>
      </w:rPr>
      <w:drawing>
        <wp:anchor distT="0" distB="0" distL="114300" distR="114300" simplePos="0" relativeHeight="251676672" behindDoc="1" locked="0" layoutInCell="1" allowOverlap="1" wp14:anchorId="683A4414" wp14:editId="1E52A276">
          <wp:simplePos x="0" y="0"/>
          <wp:positionH relativeFrom="page">
            <wp:posOffset>53975</wp:posOffset>
          </wp:positionH>
          <wp:positionV relativeFrom="page">
            <wp:posOffset>9328785</wp:posOffset>
          </wp:positionV>
          <wp:extent cx="2451600" cy="1342800"/>
          <wp:effectExtent l="0" t="0" r="0" b="0"/>
          <wp:wrapNone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1600" cy="13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7D17D6" w14:textId="77777777" w:rsidR="006705D4" w:rsidRDefault="006705D4" w:rsidP="006705D4"/>
  <w:p w14:paraId="35083413" w14:textId="77777777" w:rsidR="006705D4" w:rsidRPr="00143DB4" w:rsidRDefault="006705D4" w:rsidP="006705D4"/>
  <w:p w14:paraId="16C293BF" w14:textId="77777777" w:rsidR="006A7E96" w:rsidRPr="004146AD" w:rsidRDefault="006A7E96" w:rsidP="004146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B160A" w14:textId="77777777" w:rsidR="00976FEF" w:rsidRDefault="00976FEF" w:rsidP="00143DB4"/>
  <w:p w14:paraId="7D762B0D" w14:textId="4111DF2A" w:rsidR="00143DB4" w:rsidRDefault="004D09F6" w:rsidP="00143DB4">
    <w:r>
      <w:rPr>
        <w:noProof/>
      </w:rPr>
      <w:drawing>
        <wp:anchor distT="0" distB="0" distL="114300" distR="114300" simplePos="0" relativeHeight="251674624" behindDoc="1" locked="0" layoutInCell="1" allowOverlap="1" wp14:anchorId="413498B5" wp14:editId="19D31ECA">
          <wp:simplePos x="0" y="0"/>
          <wp:positionH relativeFrom="column">
            <wp:posOffset>-304800</wp:posOffset>
          </wp:positionH>
          <wp:positionV relativeFrom="page">
            <wp:posOffset>9329420</wp:posOffset>
          </wp:positionV>
          <wp:extent cx="2451600" cy="1342800"/>
          <wp:effectExtent l="0" t="0" r="0" b="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1600" cy="13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5E96B9" w14:textId="77777777" w:rsidR="00143DB4" w:rsidRDefault="00143DB4" w:rsidP="00143DB4"/>
  <w:p w14:paraId="7CC8FA90" w14:textId="77777777" w:rsidR="00143DB4" w:rsidRPr="00143DB4" w:rsidRDefault="00143DB4" w:rsidP="00143DB4"/>
  <w:p w14:paraId="454171D4" w14:textId="77777777" w:rsidR="00143DB4" w:rsidRPr="00143DB4" w:rsidRDefault="00143DB4" w:rsidP="00143D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23B2A" w14:textId="77777777" w:rsidR="00D65E36" w:rsidRDefault="00D65E36" w:rsidP="00585BB7">
      <w:pPr>
        <w:spacing w:after="0"/>
      </w:pPr>
      <w:r>
        <w:separator/>
      </w:r>
    </w:p>
  </w:footnote>
  <w:footnote w:type="continuationSeparator" w:id="0">
    <w:p w14:paraId="49018342" w14:textId="77777777" w:rsidR="00D65E36" w:rsidRDefault="00D65E36" w:rsidP="00585B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87819030"/>
      <w:docPartObj>
        <w:docPartGallery w:val="Page Numbers (Top of Page)"/>
        <w:docPartUnique/>
      </w:docPartObj>
    </w:sdtPr>
    <w:sdtContent>
      <w:p w14:paraId="54CAFA63" w14:textId="77777777" w:rsidR="006A7E96" w:rsidRDefault="006A7E96" w:rsidP="00B1005C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705D4"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09F48302" w14:textId="77777777" w:rsidR="006A7E96" w:rsidRDefault="006A7E96" w:rsidP="006A7E9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20240307"/>
      <w:docPartObj>
        <w:docPartGallery w:val="Page Numbers (Top of Page)"/>
        <w:docPartUnique/>
      </w:docPartObj>
    </w:sdtPr>
    <w:sdtContent>
      <w:p w14:paraId="6DBC2BDD" w14:textId="77777777" w:rsidR="006A7E96" w:rsidRDefault="006A7E96" w:rsidP="006846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66EBB7DE" w14:textId="68F7ECFE" w:rsidR="006A7E96" w:rsidRPr="006A7E96" w:rsidRDefault="006A7E96" w:rsidP="00B46689">
    <w:pPr>
      <w:pStyle w:val="Header"/>
      <w:ind w:right="360"/>
    </w:pPr>
    <w:r w:rsidRPr="00585BB7">
      <mc:AlternateContent>
        <mc:Choice Requires="wps">
          <w:drawing>
            <wp:anchor distT="0" distB="0" distL="114300" distR="114300" simplePos="0" relativeHeight="251665408" behindDoc="1" locked="0" layoutInCell="1" allowOverlap="1" wp14:anchorId="695AAACB" wp14:editId="5657252E">
              <wp:simplePos x="0" y="0"/>
              <wp:positionH relativeFrom="page">
                <wp:align>center</wp:align>
              </wp:positionH>
              <wp:positionV relativeFrom="page">
                <wp:posOffset>935990</wp:posOffset>
              </wp:positionV>
              <wp:extent cx="6840000" cy="0"/>
              <wp:effectExtent l="0" t="12700" r="18415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001D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1BFEBD9" id="Straight Connector 2" o:spid="_x0000_s1026" style="position:absolute;z-index:-251651072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page;mso-width-percent:0;mso-width-relative:margin" from="0,73.7pt" to="538.6pt,73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" strokecolor="#001dff" strokeweight="1.5pt">
              <v:stroke joinstyle="miter"/>
              <w10:wrap anchorx="page" anchory="page"/>
            </v:line>
          </w:pict>
        </mc:Fallback>
      </mc:AlternateContent>
    </w:r>
    <w:r w:rsidR="0075482D">
      <w:t xml:space="preserve">SCHEDULE </w:t>
    </w:r>
    <w:r w:rsidR="00B46689">
      <w:t>4</w:t>
    </w:r>
    <w:r w:rsidR="0075482D">
      <w:t xml:space="preserve"> – </w:t>
    </w:r>
    <w:r w:rsidR="00B46689">
      <w:t>Additional securities disclosure for derivative securities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8A26D" w14:textId="122C453F" w:rsidR="007417B2" w:rsidRDefault="00D96226" w:rsidP="00143DB4">
    <w:pPr>
      <w:pStyle w:val="Header"/>
      <w:spacing w:after="3400"/>
    </w:pPr>
    <w:r>
      <w:rPr>
        <w:b/>
        <w:bCs/>
        <w:color w:val="FF00E4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93D5EEB" wp14:editId="7EC37B92">
              <wp:simplePos x="0" y="0"/>
              <wp:positionH relativeFrom="margin">
                <wp:posOffset>-1231</wp:posOffset>
              </wp:positionH>
              <wp:positionV relativeFrom="page">
                <wp:posOffset>763929</wp:posOffset>
              </wp:positionV>
              <wp:extent cx="6759615" cy="139700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59615" cy="1397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52D89B" w14:textId="49439D29" w:rsidR="00EE443E" w:rsidRDefault="00EE443E" w:rsidP="00EE443E">
                          <w:pPr>
                            <w:pStyle w:val="Subtitle"/>
                          </w:pPr>
                          <w:r>
                            <w:t xml:space="preserve">SCHEDULE </w:t>
                          </w:r>
                          <w:r w:rsidR="00B46689">
                            <w:t>4</w:t>
                          </w:r>
                        </w:p>
                        <w:p w14:paraId="61A1E2A9" w14:textId="1EC34459" w:rsidR="004221A4" w:rsidRPr="00A6562B" w:rsidRDefault="00B46689" w:rsidP="00B46689">
                          <w:pPr>
                            <w:pStyle w:val="Title"/>
                          </w:pPr>
                          <w:r w:rsidRPr="00B46689">
                            <w:t xml:space="preserve">Additional securities disclosure for </w:t>
                          </w:r>
                          <w:r>
                            <w:br/>
                          </w:r>
                          <w:r w:rsidRPr="00B46689">
                            <w:t>derivative securities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3D5EE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.1pt;margin-top:60.15pt;width:532.25pt;height:110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" filled="f" stroked="f" strokeweight=".5pt">
              <v:textbox inset="0,0,0,0">
                <w:txbxContent>
                  <w:p w14:paraId="4352D89B" w14:textId="49439D29" w:rsidR="00EE443E" w:rsidRDefault="00EE443E" w:rsidP="00EE443E">
                    <w:pPr>
                      <w:pStyle w:val="Subtitle"/>
                    </w:pPr>
                    <w:r>
                      <w:t xml:space="preserve">SCHEDULE </w:t>
                    </w:r>
                    <w:r w:rsidR="00B46689">
                      <w:t>4</w:t>
                    </w:r>
                  </w:p>
                  <w:p w14:paraId="61A1E2A9" w14:textId="1EC34459" w:rsidR="004221A4" w:rsidRPr="00A6562B" w:rsidRDefault="00B46689" w:rsidP="00B46689">
                    <w:pPr>
                      <w:pStyle w:val="Title"/>
                    </w:pPr>
                    <w:r w:rsidRPr="00B46689">
                      <w:t xml:space="preserve">Additional securities disclosure for </w:t>
                    </w:r>
                    <w:r>
                      <w:br/>
                    </w:r>
                    <w:r w:rsidRPr="00B46689">
                      <w:t>derivative securities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D680D">
      <w:rPr>
        <w:b/>
        <w:bCs/>
        <w:color w:val="FF00E4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8918105" wp14:editId="0CAA518C">
              <wp:simplePos x="0" y="0"/>
              <wp:positionH relativeFrom="column">
                <wp:posOffset>-4445</wp:posOffset>
              </wp:positionH>
              <wp:positionV relativeFrom="paragraph">
                <wp:posOffset>20955</wp:posOffset>
              </wp:positionV>
              <wp:extent cx="3784600" cy="381000"/>
              <wp:effectExtent l="0" t="0" r="0" b="0"/>
              <wp:wrapNone/>
              <wp:docPr id="109489254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460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2D54BA" w14:textId="65BB4EB2" w:rsidR="007D680D" w:rsidRPr="007D680D" w:rsidRDefault="00BB54DF">
                          <w:pPr>
                            <w:rPr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b/>
                              <w:bCs/>
                              <w:sz w:val="21"/>
                              <w:szCs w:val="21"/>
                            </w:rPr>
                            <w:t>January 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9181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.35pt;margin-top:1.65pt;width:298pt;height:30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" filled="f" stroked="f" strokeweight=".5pt">
              <v:textbox inset="0,0,0,0">
                <w:txbxContent>
                  <w:p w14:paraId="442D54BA" w14:textId="65BB4EB2" w:rsidR="007D680D" w:rsidRPr="007D680D" w:rsidRDefault="00BB54DF">
                    <w:pPr>
                      <w:rPr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b/>
                        <w:bCs/>
                        <w:sz w:val="21"/>
                        <w:szCs w:val="21"/>
                      </w:rPr>
                      <w:t>January 2024</w:t>
                    </w:r>
                  </w:p>
                </w:txbxContent>
              </v:textbox>
            </v:shape>
          </w:pict>
        </mc:Fallback>
      </mc:AlternateContent>
    </w:r>
    <w:r w:rsidR="004221A4">
      <w:drawing>
        <wp:anchor distT="0" distB="0" distL="114300" distR="114300" simplePos="0" relativeHeight="251662335" behindDoc="1" locked="0" layoutInCell="1" allowOverlap="1" wp14:anchorId="632F519F" wp14:editId="0CA64127">
          <wp:simplePos x="0" y="0"/>
          <wp:positionH relativeFrom="page">
            <wp:posOffset>3098800</wp:posOffset>
          </wp:positionH>
          <wp:positionV relativeFrom="page">
            <wp:posOffset>12065</wp:posOffset>
          </wp:positionV>
          <wp:extent cx="4452620" cy="12589251"/>
          <wp:effectExtent l="0" t="0" r="5080" b="0"/>
          <wp:wrapNone/>
          <wp:docPr id="14" name="Picture 1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2620" cy="125892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17B2" w:rsidRPr="00585BB7">
      <mc:AlternateContent>
        <mc:Choice Requires="wps">
          <w:drawing>
            <wp:anchor distT="0" distB="0" distL="114300" distR="114300" simplePos="0" relativeHeight="251663360" behindDoc="1" locked="0" layoutInCell="1" allowOverlap="1" wp14:anchorId="6C9AE755" wp14:editId="0DA9ABE8">
              <wp:simplePos x="0" y="0"/>
              <wp:positionH relativeFrom="page">
                <wp:posOffset>351155</wp:posOffset>
              </wp:positionH>
              <wp:positionV relativeFrom="page">
                <wp:posOffset>2155190</wp:posOffset>
              </wp:positionV>
              <wp:extent cx="6840000" cy="0"/>
              <wp:effectExtent l="0" t="12700" r="18415" b="1270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1D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7036B2" id="Straight Connector 8" o:spid="_x0000_s1026" style="position:absolute;z-index:-2516531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7.65pt,169.7pt" to="566.25pt,169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" strokecolor="#001dff" strokeweight="2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F210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B7C19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31680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E890AA"/>
    <w:lvl w:ilvl="0">
      <w:start w:val="1"/>
      <w:numFmt w:val="lowerLetter"/>
      <w:pStyle w:val="ListNumber2"/>
      <w:lvlText w:val="%1."/>
      <w:lvlJc w:val="left"/>
      <w:pPr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D8EE9C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EAF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E6A2B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89F1C"/>
    <w:lvl w:ilvl="0">
      <w:start w:val="1"/>
      <w:numFmt w:val="bullet"/>
      <w:pStyle w:val="ListBullet2"/>
      <w:lvlText w:val="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CC5F2A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ascii="Arial Bold" w:hAnsi="Arial Bold" w:hint="default"/>
        <w:b/>
        <w:i w:val="0"/>
        <w:color w:val="001DFF" w:themeColor="text2"/>
      </w:rPr>
    </w:lvl>
  </w:abstractNum>
  <w:abstractNum w:abstractNumId="9" w15:restartNumberingAfterBreak="0">
    <w:nsid w:val="FFFFFF89"/>
    <w:multiLevelType w:val="singleLevel"/>
    <w:tmpl w:val="6770BE7A"/>
    <w:lvl w:ilvl="0">
      <w:start w:val="1"/>
      <w:numFmt w:val="bullet"/>
      <w:pStyle w:val="List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2B92F49"/>
    <w:multiLevelType w:val="hybridMultilevel"/>
    <w:tmpl w:val="9D10F4A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BD3B0A"/>
    <w:multiLevelType w:val="hybridMultilevel"/>
    <w:tmpl w:val="407092CA"/>
    <w:lvl w:ilvl="0" w:tplc="0950A07E">
      <w:start w:val="1"/>
      <w:numFmt w:val="decimal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0511CC"/>
    <w:multiLevelType w:val="hybridMultilevel"/>
    <w:tmpl w:val="038A2EB8"/>
    <w:lvl w:ilvl="0" w:tplc="37F40384">
      <w:start w:val="1"/>
      <w:numFmt w:val="lowerLetter"/>
      <w:lvlText w:val="(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83021F"/>
    <w:multiLevelType w:val="hybridMultilevel"/>
    <w:tmpl w:val="D592C0B4"/>
    <w:lvl w:ilvl="0" w:tplc="FFFFFFFF">
      <w:start w:val="1"/>
      <w:numFmt w:val="lowerRoma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734150"/>
    <w:multiLevelType w:val="multilevel"/>
    <w:tmpl w:val="407C2D20"/>
    <w:styleLink w:val="CurrentList3"/>
    <w:lvl w:ilvl="0">
      <w:start w:val="1"/>
      <w:numFmt w:val="lowerRoma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2E4C75"/>
    <w:multiLevelType w:val="hybridMultilevel"/>
    <w:tmpl w:val="C2523C6C"/>
    <w:lvl w:ilvl="0" w:tplc="6B228C50">
      <w:start w:val="1"/>
      <w:numFmt w:val="decimal"/>
      <w:lvlText w:val="(%1)"/>
      <w:lvlJc w:val="left"/>
      <w:pPr>
        <w:ind w:left="548" w:hanging="4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44247FF6">
      <w:numFmt w:val="bullet"/>
      <w:lvlText w:val="•"/>
      <w:lvlJc w:val="left"/>
      <w:pPr>
        <w:ind w:left="1265" w:hanging="435"/>
      </w:pPr>
      <w:rPr>
        <w:rFonts w:hint="default"/>
        <w:lang w:val="en-US" w:eastAsia="en-US" w:bidi="ar-SA"/>
      </w:rPr>
    </w:lvl>
    <w:lvl w:ilvl="2" w:tplc="A31CF022">
      <w:numFmt w:val="bullet"/>
      <w:lvlText w:val="•"/>
      <w:lvlJc w:val="left"/>
      <w:pPr>
        <w:ind w:left="1990" w:hanging="435"/>
      </w:pPr>
      <w:rPr>
        <w:rFonts w:hint="default"/>
        <w:lang w:val="en-US" w:eastAsia="en-US" w:bidi="ar-SA"/>
      </w:rPr>
    </w:lvl>
    <w:lvl w:ilvl="3" w:tplc="0304FFCE">
      <w:numFmt w:val="bullet"/>
      <w:lvlText w:val="•"/>
      <w:lvlJc w:val="left"/>
      <w:pPr>
        <w:ind w:left="2715" w:hanging="435"/>
      </w:pPr>
      <w:rPr>
        <w:rFonts w:hint="default"/>
        <w:lang w:val="en-US" w:eastAsia="en-US" w:bidi="ar-SA"/>
      </w:rPr>
    </w:lvl>
    <w:lvl w:ilvl="4" w:tplc="3CC0FE2E">
      <w:numFmt w:val="bullet"/>
      <w:lvlText w:val="•"/>
      <w:lvlJc w:val="left"/>
      <w:pPr>
        <w:ind w:left="3440" w:hanging="435"/>
      </w:pPr>
      <w:rPr>
        <w:rFonts w:hint="default"/>
        <w:lang w:val="en-US" w:eastAsia="en-US" w:bidi="ar-SA"/>
      </w:rPr>
    </w:lvl>
    <w:lvl w:ilvl="5" w:tplc="DEA61948">
      <w:numFmt w:val="bullet"/>
      <w:lvlText w:val="•"/>
      <w:lvlJc w:val="left"/>
      <w:pPr>
        <w:ind w:left="4165" w:hanging="435"/>
      </w:pPr>
      <w:rPr>
        <w:rFonts w:hint="default"/>
        <w:lang w:val="en-US" w:eastAsia="en-US" w:bidi="ar-SA"/>
      </w:rPr>
    </w:lvl>
    <w:lvl w:ilvl="6" w:tplc="3ED60ADE">
      <w:numFmt w:val="bullet"/>
      <w:lvlText w:val="•"/>
      <w:lvlJc w:val="left"/>
      <w:pPr>
        <w:ind w:left="4890" w:hanging="435"/>
      </w:pPr>
      <w:rPr>
        <w:rFonts w:hint="default"/>
        <w:lang w:val="en-US" w:eastAsia="en-US" w:bidi="ar-SA"/>
      </w:rPr>
    </w:lvl>
    <w:lvl w:ilvl="7" w:tplc="55C0FFD6">
      <w:numFmt w:val="bullet"/>
      <w:lvlText w:val="•"/>
      <w:lvlJc w:val="left"/>
      <w:pPr>
        <w:ind w:left="5615" w:hanging="435"/>
      </w:pPr>
      <w:rPr>
        <w:rFonts w:hint="default"/>
        <w:lang w:val="en-US" w:eastAsia="en-US" w:bidi="ar-SA"/>
      </w:rPr>
    </w:lvl>
    <w:lvl w:ilvl="8" w:tplc="8182CEE2">
      <w:numFmt w:val="bullet"/>
      <w:lvlText w:val="•"/>
      <w:lvlJc w:val="left"/>
      <w:pPr>
        <w:ind w:left="6340" w:hanging="435"/>
      </w:pPr>
      <w:rPr>
        <w:rFonts w:hint="default"/>
        <w:lang w:val="en-US" w:eastAsia="en-US" w:bidi="ar-SA"/>
      </w:rPr>
    </w:lvl>
  </w:abstractNum>
  <w:abstractNum w:abstractNumId="16" w15:restartNumberingAfterBreak="0">
    <w:nsid w:val="17A840DF"/>
    <w:multiLevelType w:val="multilevel"/>
    <w:tmpl w:val="3C085546"/>
    <w:styleLink w:val="CurrentList1"/>
    <w:lvl w:ilvl="0">
      <w:start w:val="14"/>
      <w:numFmt w:val="decimal"/>
      <w:lvlText w:val="%1."/>
      <w:lvlJc w:val="left"/>
      <w:pPr>
        <w:ind w:left="394" w:hanging="268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1"/>
      <w:numFmt w:val="lowerRoman"/>
      <w:lvlText w:val="%2."/>
      <w:lvlJc w:val="right"/>
      <w:pPr>
        <w:ind w:left="487" w:hanging="360"/>
      </w:pPr>
    </w:lvl>
    <w:lvl w:ilvl="2">
      <w:numFmt w:val="bullet"/>
      <w:lvlText w:val="•"/>
      <w:lvlJc w:val="left"/>
      <w:pPr>
        <w:ind w:left="1365" w:hanging="43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70" w:hanging="43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975" w:hanging="43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780" w:hanging="43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85" w:hanging="43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90" w:hanging="43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195" w:hanging="435"/>
      </w:pPr>
      <w:rPr>
        <w:rFonts w:hint="default"/>
        <w:lang w:val="en-US" w:eastAsia="en-US" w:bidi="ar-SA"/>
      </w:rPr>
    </w:lvl>
  </w:abstractNum>
  <w:abstractNum w:abstractNumId="17" w15:restartNumberingAfterBreak="0">
    <w:nsid w:val="19AE5E88"/>
    <w:multiLevelType w:val="multilevel"/>
    <w:tmpl w:val="632272FE"/>
    <w:styleLink w:val="CurrentList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1E001C"/>
    <w:multiLevelType w:val="hybridMultilevel"/>
    <w:tmpl w:val="B9D473E2"/>
    <w:lvl w:ilvl="0" w:tplc="0950A0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B36D4A"/>
    <w:multiLevelType w:val="hybridMultilevel"/>
    <w:tmpl w:val="E6C81918"/>
    <w:lvl w:ilvl="0" w:tplc="0C44E29C">
      <w:start w:val="1"/>
      <w:numFmt w:val="decimal"/>
      <w:lvlText w:val="(%1)"/>
      <w:lvlJc w:val="left"/>
      <w:pPr>
        <w:ind w:left="47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0A80288C">
      <w:numFmt w:val="bullet"/>
      <w:lvlText w:val="•"/>
      <w:lvlJc w:val="left"/>
      <w:pPr>
        <w:ind w:left="969" w:hanging="360"/>
      </w:pPr>
      <w:rPr>
        <w:rFonts w:hint="default"/>
        <w:lang w:val="en-US" w:eastAsia="en-US" w:bidi="ar-SA"/>
      </w:rPr>
    </w:lvl>
    <w:lvl w:ilvl="2" w:tplc="CF744A5E">
      <w:numFmt w:val="bullet"/>
      <w:lvlText w:val="•"/>
      <w:lvlJc w:val="left"/>
      <w:pPr>
        <w:ind w:left="1459" w:hanging="360"/>
      </w:pPr>
      <w:rPr>
        <w:rFonts w:hint="default"/>
        <w:lang w:val="en-US" w:eastAsia="en-US" w:bidi="ar-SA"/>
      </w:rPr>
    </w:lvl>
    <w:lvl w:ilvl="3" w:tplc="8D30E050">
      <w:numFmt w:val="bullet"/>
      <w:lvlText w:val="•"/>
      <w:lvlJc w:val="left"/>
      <w:pPr>
        <w:ind w:left="1948" w:hanging="360"/>
      </w:pPr>
      <w:rPr>
        <w:rFonts w:hint="default"/>
        <w:lang w:val="en-US" w:eastAsia="en-US" w:bidi="ar-SA"/>
      </w:rPr>
    </w:lvl>
    <w:lvl w:ilvl="4" w:tplc="F3ACC18C">
      <w:numFmt w:val="bullet"/>
      <w:lvlText w:val="•"/>
      <w:lvlJc w:val="left"/>
      <w:pPr>
        <w:ind w:left="2438" w:hanging="360"/>
      </w:pPr>
      <w:rPr>
        <w:rFonts w:hint="default"/>
        <w:lang w:val="en-US" w:eastAsia="en-US" w:bidi="ar-SA"/>
      </w:rPr>
    </w:lvl>
    <w:lvl w:ilvl="5" w:tplc="CF269FF6">
      <w:numFmt w:val="bullet"/>
      <w:lvlText w:val="•"/>
      <w:lvlJc w:val="left"/>
      <w:pPr>
        <w:ind w:left="2928" w:hanging="360"/>
      </w:pPr>
      <w:rPr>
        <w:rFonts w:hint="default"/>
        <w:lang w:val="en-US" w:eastAsia="en-US" w:bidi="ar-SA"/>
      </w:rPr>
    </w:lvl>
    <w:lvl w:ilvl="6" w:tplc="3B0ED51C">
      <w:numFmt w:val="bullet"/>
      <w:lvlText w:val="•"/>
      <w:lvlJc w:val="left"/>
      <w:pPr>
        <w:ind w:left="3417" w:hanging="360"/>
      </w:pPr>
      <w:rPr>
        <w:rFonts w:hint="default"/>
        <w:lang w:val="en-US" w:eastAsia="en-US" w:bidi="ar-SA"/>
      </w:rPr>
    </w:lvl>
    <w:lvl w:ilvl="7" w:tplc="354020A8">
      <w:numFmt w:val="bullet"/>
      <w:lvlText w:val="•"/>
      <w:lvlJc w:val="left"/>
      <w:pPr>
        <w:ind w:left="3907" w:hanging="360"/>
      </w:pPr>
      <w:rPr>
        <w:rFonts w:hint="default"/>
        <w:lang w:val="en-US" w:eastAsia="en-US" w:bidi="ar-SA"/>
      </w:rPr>
    </w:lvl>
    <w:lvl w:ilvl="8" w:tplc="272C2C7E">
      <w:numFmt w:val="bullet"/>
      <w:lvlText w:val="•"/>
      <w:lvlJc w:val="left"/>
      <w:pPr>
        <w:ind w:left="4396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2D9D1D1A"/>
    <w:multiLevelType w:val="hybridMultilevel"/>
    <w:tmpl w:val="4916548E"/>
    <w:lvl w:ilvl="0" w:tplc="FFFFFFFF">
      <w:start w:val="14"/>
      <w:numFmt w:val="decimal"/>
      <w:lvlText w:val="%1."/>
      <w:lvlJc w:val="left"/>
      <w:pPr>
        <w:ind w:left="394" w:hanging="268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DDF23C4A">
      <w:start w:val="14"/>
      <w:numFmt w:val="lowerRoman"/>
      <w:lvlText w:val="%2."/>
      <w:lvlJc w:val="left"/>
      <w:pPr>
        <w:ind w:left="284" w:hanging="157"/>
      </w:pPr>
      <w:rPr>
        <w:rFonts w:hint="default"/>
      </w:rPr>
    </w:lvl>
    <w:lvl w:ilvl="2" w:tplc="FFFFFFFF">
      <w:numFmt w:val="bullet"/>
      <w:lvlText w:val="•"/>
      <w:lvlJc w:val="left"/>
      <w:pPr>
        <w:ind w:left="1365" w:hanging="435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170" w:hanging="435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975" w:hanging="435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780" w:hanging="435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585" w:hanging="435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390" w:hanging="435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195" w:hanging="435"/>
      </w:pPr>
      <w:rPr>
        <w:rFonts w:hint="default"/>
        <w:lang w:val="en-US" w:eastAsia="en-US" w:bidi="ar-SA"/>
      </w:rPr>
    </w:lvl>
  </w:abstractNum>
  <w:abstractNum w:abstractNumId="21" w15:restartNumberingAfterBreak="0">
    <w:nsid w:val="30097AE7"/>
    <w:multiLevelType w:val="hybridMultilevel"/>
    <w:tmpl w:val="69401974"/>
    <w:lvl w:ilvl="0" w:tplc="012EA738">
      <w:start w:val="1"/>
      <w:numFmt w:val="decimal"/>
      <w:lvlText w:val="(%1)"/>
      <w:lvlJc w:val="left"/>
      <w:pPr>
        <w:ind w:left="83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BE7AC1D6">
      <w:start w:val="1"/>
      <w:numFmt w:val="decimal"/>
      <w:lvlText w:val="(%2)"/>
      <w:lvlJc w:val="left"/>
      <w:pPr>
        <w:ind w:left="95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2" w:tplc="B3FA3326">
      <w:numFmt w:val="bullet"/>
      <w:lvlText w:val="•"/>
      <w:lvlJc w:val="left"/>
      <w:pPr>
        <w:ind w:left="1450" w:hanging="360"/>
      </w:pPr>
      <w:rPr>
        <w:rFonts w:hint="default"/>
        <w:lang w:val="en-US" w:eastAsia="en-US" w:bidi="ar-SA"/>
      </w:rPr>
    </w:lvl>
    <w:lvl w:ilvl="3" w:tplc="C6AEA4FA">
      <w:numFmt w:val="bullet"/>
      <w:lvlText w:val="•"/>
      <w:lvlJc w:val="left"/>
      <w:pPr>
        <w:ind w:left="1941" w:hanging="360"/>
      </w:pPr>
      <w:rPr>
        <w:rFonts w:hint="default"/>
        <w:lang w:val="en-US" w:eastAsia="en-US" w:bidi="ar-SA"/>
      </w:rPr>
    </w:lvl>
    <w:lvl w:ilvl="4" w:tplc="A79A38B0"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ar-SA"/>
      </w:rPr>
    </w:lvl>
    <w:lvl w:ilvl="5" w:tplc="2E141BAE">
      <w:numFmt w:val="bullet"/>
      <w:lvlText w:val="•"/>
      <w:lvlJc w:val="left"/>
      <w:pPr>
        <w:ind w:left="2922" w:hanging="360"/>
      </w:pPr>
      <w:rPr>
        <w:rFonts w:hint="default"/>
        <w:lang w:val="en-US" w:eastAsia="en-US" w:bidi="ar-SA"/>
      </w:rPr>
    </w:lvl>
    <w:lvl w:ilvl="6" w:tplc="551A27EA">
      <w:numFmt w:val="bullet"/>
      <w:lvlText w:val="•"/>
      <w:lvlJc w:val="left"/>
      <w:pPr>
        <w:ind w:left="3412" w:hanging="360"/>
      </w:pPr>
      <w:rPr>
        <w:rFonts w:hint="default"/>
        <w:lang w:val="en-US" w:eastAsia="en-US" w:bidi="ar-SA"/>
      </w:rPr>
    </w:lvl>
    <w:lvl w:ilvl="7" w:tplc="A55410E6">
      <w:numFmt w:val="bullet"/>
      <w:lvlText w:val="•"/>
      <w:lvlJc w:val="left"/>
      <w:pPr>
        <w:ind w:left="3903" w:hanging="360"/>
      </w:pPr>
      <w:rPr>
        <w:rFonts w:hint="default"/>
        <w:lang w:val="en-US" w:eastAsia="en-US" w:bidi="ar-SA"/>
      </w:rPr>
    </w:lvl>
    <w:lvl w:ilvl="8" w:tplc="BFF0FAAA">
      <w:numFmt w:val="bullet"/>
      <w:lvlText w:val="•"/>
      <w:lvlJc w:val="left"/>
      <w:pPr>
        <w:ind w:left="4393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331D2D2B"/>
    <w:multiLevelType w:val="hybridMultilevel"/>
    <w:tmpl w:val="1F80EF0A"/>
    <w:lvl w:ilvl="0" w:tplc="FFFAA180">
      <w:start w:val="1"/>
      <w:numFmt w:val="bullet"/>
      <w:pStyle w:val="ListBullet3"/>
      <w:lvlText w:val=""/>
      <w:lvlJc w:val="left"/>
      <w:pPr>
        <w:tabs>
          <w:tab w:val="num" w:pos="567"/>
        </w:tabs>
        <w:ind w:left="567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3422A8"/>
    <w:multiLevelType w:val="hybridMultilevel"/>
    <w:tmpl w:val="6A407614"/>
    <w:lvl w:ilvl="0" w:tplc="7DF49F76">
      <w:start w:val="1"/>
      <w:numFmt w:val="lowerLetter"/>
      <w:lvlText w:val="(%1)"/>
      <w:lvlJc w:val="left"/>
      <w:pPr>
        <w:ind w:left="47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F26C9898">
      <w:numFmt w:val="bullet"/>
      <w:lvlText w:val="•"/>
      <w:lvlJc w:val="left"/>
      <w:pPr>
        <w:ind w:left="963" w:hanging="360"/>
      </w:pPr>
      <w:rPr>
        <w:rFonts w:hint="default"/>
        <w:lang w:val="en-US" w:eastAsia="en-US" w:bidi="ar-SA"/>
      </w:rPr>
    </w:lvl>
    <w:lvl w:ilvl="2" w:tplc="63B2F95A">
      <w:numFmt w:val="bullet"/>
      <w:lvlText w:val="•"/>
      <w:lvlJc w:val="left"/>
      <w:pPr>
        <w:ind w:left="1447" w:hanging="360"/>
      </w:pPr>
      <w:rPr>
        <w:rFonts w:hint="default"/>
        <w:lang w:val="en-US" w:eastAsia="en-US" w:bidi="ar-SA"/>
      </w:rPr>
    </w:lvl>
    <w:lvl w:ilvl="3" w:tplc="92BEE9AE">
      <w:numFmt w:val="bullet"/>
      <w:lvlText w:val="•"/>
      <w:lvlJc w:val="left"/>
      <w:pPr>
        <w:ind w:left="1931" w:hanging="360"/>
      </w:pPr>
      <w:rPr>
        <w:rFonts w:hint="default"/>
        <w:lang w:val="en-US" w:eastAsia="en-US" w:bidi="ar-SA"/>
      </w:rPr>
    </w:lvl>
    <w:lvl w:ilvl="4" w:tplc="444EDCFC">
      <w:numFmt w:val="bullet"/>
      <w:lvlText w:val="•"/>
      <w:lvlJc w:val="left"/>
      <w:pPr>
        <w:ind w:left="2415" w:hanging="360"/>
      </w:pPr>
      <w:rPr>
        <w:rFonts w:hint="default"/>
        <w:lang w:val="en-US" w:eastAsia="en-US" w:bidi="ar-SA"/>
      </w:rPr>
    </w:lvl>
    <w:lvl w:ilvl="5" w:tplc="2F52DA08">
      <w:numFmt w:val="bullet"/>
      <w:lvlText w:val="•"/>
      <w:lvlJc w:val="left"/>
      <w:pPr>
        <w:ind w:left="2899" w:hanging="360"/>
      </w:pPr>
      <w:rPr>
        <w:rFonts w:hint="default"/>
        <w:lang w:val="en-US" w:eastAsia="en-US" w:bidi="ar-SA"/>
      </w:rPr>
    </w:lvl>
    <w:lvl w:ilvl="6" w:tplc="0E3458D2">
      <w:numFmt w:val="bullet"/>
      <w:lvlText w:val="•"/>
      <w:lvlJc w:val="left"/>
      <w:pPr>
        <w:ind w:left="3382" w:hanging="360"/>
      </w:pPr>
      <w:rPr>
        <w:rFonts w:hint="default"/>
        <w:lang w:val="en-US" w:eastAsia="en-US" w:bidi="ar-SA"/>
      </w:rPr>
    </w:lvl>
    <w:lvl w:ilvl="7" w:tplc="DC8C9C26">
      <w:numFmt w:val="bullet"/>
      <w:lvlText w:val="•"/>
      <w:lvlJc w:val="left"/>
      <w:pPr>
        <w:ind w:left="3866" w:hanging="360"/>
      </w:pPr>
      <w:rPr>
        <w:rFonts w:hint="default"/>
        <w:lang w:val="en-US" w:eastAsia="en-US" w:bidi="ar-SA"/>
      </w:rPr>
    </w:lvl>
    <w:lvl w:ilvl="8" w:tplc="F5E03822">
      <w:numFmt w:val="bullet"/>
      <w:lvlText w:val="•"/>
      <w:lvlJc w:val="left"/>
      <w:pPr>
        <w:ind w:left="4350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3AC96706"/>
    <w:multiLevelType w:val="hybridMultilevel"/>
    <w:tmpl w:val="61F6B26E"/>
    <w:lvl w:ilvl="0" w:tplc="66F2B5F0">
      <w:start w:val="1"/>
      <w:numFmt w:val="lowerRoman"/>
      <w:pStyle w:val="ListNumber3"/>
      <w:lvlText w:val="%1.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3C2629"/>
    <w:multiLevelType w:val="hybridMultilevel"/>
    <w:tmpl w:val="5498C51E"/>
    <w:lvl w:ilvl="0" w:tplc="D9A2CC38">
      <w:start w:val="1"/>
      <w:numFmt w:val="lowerRoma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25609"/>
    <w:multiLevelType w:val="multilevel"/>
    <w:tmpl w:val="04CED00C"/>
    <w:styleLink w:val="CurrentList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F41293"/>
    <w:multiLevelType w:val="hybridMultilevel"/>
    <w:tmpl w:val="826251F6"/>
    <w:lvl w:ilvl="0" w:tplc="0950A0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A74052"/>
    <w:multiLevelType w:val="hybridMultilevel"/>
    <w:tmpl w:val="407092CA"/>
    <w:lvl w:ilvl="0" w:tplc="FFFFFFFF">
      <w:start w:val="1"/>
      <w:numFmt w:val="decimal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382B2A"/>
    <w:multiLevelType w:val="hybridMultilevel"/>
    <w:tmpl w:val="358A6D46"/>
    <w:lvl w:ilvl="0" w:tplc="0950A0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76683E"/>
    <w:multiLevelType w:val="hybridMultilevel"/>
    <w:tmpl w:val="C2D87DA4"/>
    <w:lvl w:ilvl="0" w:tplc="0950A0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F85497"/>
    <w:multiLevelType w:val="hybridMultilevel"/>
    <w:tmpl w:val="C31A2F2C"/>
    <w:lvl w:ilvl="0" w:tplc="1ABABEB6">
      <w:start w:val="1"/>
      <w:numFmt w:val="decimal"/>
      <w:lvlText w:val="(%1)"/>
      <w:lvlJc w:val="left"/>
      <w:pPr>
        <w:ind w:left="719" w:hanging="60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E0AA9448">
      <w:numFmt w:val="bullet"/>
      <w:lvlText w:val="•"/>
      <w:lvlJc w:val="left"/>
      <w:pPr>
        <w:ind w:left="1185" w:hanging="607"/>
      </w:pPr>
      <w:rPr>
        <w:rFonts w:hint="default"/>
        <w:lang w:val="en-US" w:eastAsia="en-US" w:bidi="ar-SA"/>
      </w:rPr>
    </w:lvl>
    <w:lvl w:ilvl="2" w:tplc="16D8CCD2">
      <w:numFmt w:val="bullet"/>
      <w:lvlText w:val="•"/>
      <w:lvlJc w:val="left"/>
      <w:pPr>
        <w:ind w:left="1651" w:hanging="607"/>
      </w:pPr>
      <w:rPr>
        <w:rFonts w:hint="default"/>
        <w:lang w:val="en-US" w:eastAsia="en-US" w:bidi="ar-SA"/>
      </w:rPr>
    </w:lvl>
    <w:lvl w:ilvl="3" w:tplc="41C2FB2C">
      <w:numFmt w:val="bullet"/>
      <w:lvlText w:val="•"/>
      <w:lvlJc w:val="left"/>
      <w:pPr>
        <w:ind w:left="2116" w:hanging="607"/>
      </w:pPr>
      <w:rPr>
        <w:rFonts w:hint="default"/>
        <w:lang w:val="en-US" w:eastAsia="en-US" w:bidi="ar-SA"/>
      </w:rPr>
    </w:lvl>
    <w:lvl w:ilvl="4" w:tplc="54E43A34">
      <w:numFmt w:val="bullet"/>
      <w:lvlText w:val="•"/>
      <w:lvlJc w:val="left"/>
      <w:pPr>
        <w:ind w:left="2582" w:hanging="607"/>
      </w:pPr>
      <w:rPr>
        <w:rFonts w:hint="default"/>
        <w:lang w:val="en-US" w:eastAsia="en-US" w:bidi="ar-SA"/>
      </w:rPr>
    </w:lvl>
    <w:lvl w:ilvl="5" w:tplc="3816F04C">
      <w:numFmt w:val="bullet"/>
      <w:lvlText w:val="•"/>
      <w:lvlJc w:val="left"/>
      <w:pPr>
        <w:ind w:left="3048" w:hanging="607"/>
      </w:pPr>
      <w:rPr>
        <w:rFonts w:hint="default"/>
        <w:lang w:val="en-US" w:eastAsia="en-US" w:bidi="ar-SA"/>
      </w:rPr>
    </w:lvl>
    <w:lvl w:ilvl="6" w:tplc="39EA13E6">
      <w:numFmt w:val="bullet"/>
      <w:lvlText w:val="•"/>
      <w:lvlJc w:val="left"/>
      <w:pPr>
        <w:ind w:left="3513" w:hanging="607"/>
      </w:pPr>
      <w:rPr>
        <w:rFonts w:hint="default"/>
        <w:lang w:val="en-US" w:eastAsia="en-US" w:bidi="ar-SA"/>
      </w:rPr>
    </w:lvl>
    <w:lvl w:ilvl="7" w:tplc="B7C81674">
      <w:numFmt w:val="bullet"/>
      <w:lvlText w:val="•"/>
      <w:lvlJc w:val="left"/>
      <w:pPr>
        <w:ind w:left="3979" w:hanging="607"/>
      </w:pPr>
      <w:rPr>
        <w:rFonts w:hint="default"/>
        <w:lang w:val="en-US" w:eastAsia="en-US" w:bidi="ar-SA"/>
      </w:rPr>
    </w:lvl>
    <w:lvl w:ilvl="8" w:tplc="E07A382E">
      <w:numFmt w:val="bullet"/>
      <w:lvlText w:val="•"/>
      <w:lvlJc w:val="left"/>
      <w:pPr>
        <w:ind w:left="4444" w:hanging="607"/>
      </w:pPr>
      <w:rPr>
        <w:rFonts w:hint="default"/>
        <w:lang w:val="en-US" w:eastAsia="en-US" w:bidi="ar-SA"/>
      </w:rPr>
    </w:lvl>
  </w:abstractNum>
  <w:abstractNum w:abstractNumId="32" w15:restartNumberingAfterBreak="0">
    <w:nsid w:val="76916E17"/>
    <w:multiLevelType w:val="hybridMultilevel"/>
    <w:tmpl w:val="710C52C2"/>
    <w:lvl w:ilvl="0" w:tplc="739ECD7E">
      <w:start w:val="14"/>
      <w:numFmt w:val="decimal"/>
      <w:lvlText w:val="%1."/>
      <w:lvlJc w:val="left"/>
      <w:pPr>
        <w:ind w:left="394" w:hanging="268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0C9AD3CE">
      <w:start w:val="1"/>
      <w:numFmt w:val="decimal"/>
      <w:lvlText w:val="(%2)"/>
      <w:lvlJc w:val="left"/>
      <w:pPr>
        <w:ind w:left="562" w:hanging="4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2" w:tplc="11E862C8">
      <w:numFmt w:val="bullet"/>
      <w:lvlText w:val="•"/>
      <w:lvlJc w:val="left"/>
      <w:pPr>
        <w:ind w:left="1365" w:hanging="435"/>
      </w:pPr>
      <w:rPr>
        <w:rFonts w:hint="default"/>
        <w:lang w:val="en-US" w:eastAsia="en-US" w:bidi="ar-SA"/>
      </w:rPr>
    </w:lvl>
    <w:lvl w:ilvl="3" w:tplc="2C6C918C">
      <w:numFmt w:val="bullet"/>
      <w:lvlText w:val="•"/>
      <w:lvlJc w:val="left"/>
      <w:pPr>
        <w:ind w:left="2170" w:hanging="435"/>
      </w:pPr>
      <w:rPr>
        <w:rFonts w:hint="default"/>
        <w:lang w:val="en-US" w:eastAsia="en-US" w:bidi="ar-SA"/>
      </w:rPr>
    </w:lvl>
    <w:lvl w:ilvl="4" w:tplc="0E60BAFC">
      <w:numFmt w:val="bullet"/>
      <w:lvlText w:val="•"/>
      <w:lvlJc w:val="left"/>
      <w:pPr>
        <w:ind w:left="2975" w:hanging="435"/>
      </w:pPr>
      <w:rPr>
        <w:rFonts w:hint="default"/>
        <w:lang w:val="en-US" w:eastAsia="en-US" w:bidi="ar-SA"/>
      </w:rPr>
    </w:lvl>
    <w:lvl w:ilvl="5" w:tplc="0FF69C12">
      <w:numFmt w:val="bullet"/>
      <w:lvlText w:val="•"/>
      <w:lvlJc w:val="left"/>
      <w:pPr>
        <w:ind w:left="3780" w:hanging="435"/>
      </w:pPr>
      <w:rPr>
        <w:rFonts w:hint="default"/>
        <w:lang w:val="en-US" w:eastAsia="en-US" w:bidi="ar-SA"/>
      </w:rPr>
    </w:lvl>
    <w:lvl w:ilvl="6" w:tplc="D1A40C1A">
      <w:numFmt w:val="bullet"/>
      <w:lvlText w:val="•"/>
      <w:lvlJc w:val="left"/>
      <w:pPr>
        <w:ind w:left="4585" w:hanging="435"/>
      </w:pPr>
      <w:rPr>
        <w:rFonts w:hint="default"/>
        <w:lang w:val="en-US" w:eastAsia="en-US" w:bidi="ar-SA"/>
      </w:rPr>
    </w:lvl>
    <w:lvl w:ilvl="7" w:tplc="C3DC4740">
      <w:numFmt w:val="bullet"/>
      <w:lvlText w:val="•"/>
      <w:lvlJc w:val="left"/>
      <w:pPr>
        <w:ind w:left="5390" w:hanging="435"/>
      </w:pPr>
      <w:rPr>
        <w:rFonts w:hint="default"/>
        <w:lang w:val="en-US" w:eastAsia="en-US" w:bidi="ar-SA"/>
      </w:rPr>
    </w:lvl>
    <w:lvl w:ilvl="8" w:tplc="F6628F48">
      <w:numFmt w:val="bullet"/>
      <w:lvlText w:val="•"/>
      <w:lvlJc w:val="left"/>
      <w:pPr>
        <w:ind w:left="6195" w:hanging="435"/>
      </w:pPr>
      <w:rPr>
        <w:rFonts w:hint="default"/>
        <w:lang w:val="en-US" w:eastAsia="en-US" w:bidi="ar-SA"/>
      </w:rPr>
    </w:lvl>
  </w:abstractNum>
  <w:num w:numId="1" w16cid:durableId="416366483">
    <w:abstractNumId w:val="0"/>
  </w:num>
  <w:num w:numId="2" w16cid:durableId="1181240648">
    <w:abstractNumId w:val="1"/>
  </w:num>
  <w:num w:numId="3" w16cid:durableId="1982810062">
    <w:abstractNumId w:val="2"/>
  </w:num>
  <w:num w:numId="4" w16cid:durableId="1023508466">
    <w:abstractNumId w:val="3"/>
  </w:num>
  <w:num w:numId="5" w16cid:durableId="532378949">
    <w:abstractNumId w:val="8"/>
  </w:num>
  <w:num w:numId="6" w16cid:durableId="1263610197">
    <w:abstractNumId w:val="4"/>
  </w:num>
  <w:num w:numId="7" w16cid:durableId="346248895">
    <w:abstractNumId w:val="5"/>
  </w:num>
  <w:num w:numId="8" w16cid:durableId="644048261">
    <w:abstractNumId w:val="6"/>
  </w:num>
  <w:num w:numId="9" w16cid:durableId="2100054524">
    <w:abstractNumId w:val="7"/>
  </w:num>
  <w:num w:numId="10" w16cid:durableId="49496621">
    <w:abstractNumId w:val="9"/>
  </w:num>
  <w:num w:numId="11" w16cid:durableId="539053038">
    <w:abstractNumId w:val="8"/>
    <w:lvlOverride w:ilvl="0">
      <w:startOverride w:val="1"/>
    </w:lvlOverride>
  </w:num>
  <w:num w:numId="12" w16cid:durableId="258102875">
    <w:abstractNumId w:val="22"/>
  </w:num>
  <w:num w:numId="13" w16cid:durableId="378283058">
    <w:abstractNumId w:val="24"/>
  </w:num>
  <w:num w:numId="14" w16cid:durableId="615066607">
    <w:abstractNumId w:val="32"/>
  </w:num>
  <w:num w:numId="15" w16cid:durableId="1592855206">
    <w:abstractNumId w:val="15"/>
  </w:num>
  <w:num w:numId="16" w16cid:durableId="544489032">
    <w:abstractNumId w:val="20"/>
  </w:num>
  <w:num w:numId="17" w16cid:durableId="2114741056">
    <w:abstractNumId w:val="16"/>
  </w:num>
  <w:num w:numId="18" w16cid:durableId="662314909">
    <w:abstractNumId w:val="10"/>
  </w:num>
  <w:num w:numId="19" w16cid:durableId="352996448">
    <w:abstractNumId w:val="25"/>
  </w:num>
  <w:num w:numId="20" w16cid:durableId="381254079">
    <w:abstractNumId w:val="13"/>
  </w:num>
  <w:num w:numId="21" w16cid:durableId="1528637809">
    <w:abstractNumId w:val="11"/>
  </w:num>
  <w:num w:numId="22" w16cid:durableId="1670594608">
    <w:abstractNumId w:val="17"/>
  </w:num>
  <w:num w:numId="23" w16cid:durableId="1574703595">
    <w:abstractNumId w:val="14"/>
  </w:num>
  <w:num w:numId="24" w16cid:durableId="1445418860">
    <w:abstractNumId w:val="28"/>
  </w:num>
  <w:num w:numId="25" w16cid:durableId="822771374">
    <w:abstractNumId w:val="31"/>
  </w:num>
  <w:num w:numId="26" w16cid:durableId="1588996464">
    <w:abstractNumId w:val="29"/>
  </w:num>
  <w:num w:numId="27" w16cid:durableId="308706359">
    <w:abstractNumId w:val="19"/>
  </w:num>
  <w:num w:numId="28" w16cid:durableId="1267273944">
    <w:abstractNumId w:val="30"/>
  </w:num>
  <w:num w:numId="29" w16cid:durableId="1386100805">
    <w:abstractNumId w:val="23"/>
  </w:num>
  <w:num w:numId="30" w16cid:durableId="1099835571">
    <w:abstractNumId w:val="12"/>
  </w:num>
  <w:num w:numId="31" w16cid:durableId="1564442362">
    <w:abstractNumId w:val="26"/>
  </w:num>
  <w:num w:numId="32" w16cid:durableId="665743095">
    <w:abstractNumId w:val="21"/>
  </w:num>
  <w:num w:numId="33" w16cid:durableId="854804248">
    <w:abstractNumId w:val="18"/>
  </w:num>
  <w:num w:numId="34" w16cid:durableId="142344980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VGHKtmLh4lxWRH1iarZDezxYPuoJP4DlnMESDDPXIiXtM7Q7bnS6ElW9jVnHXBkq+euuMiPz06TCnpLBXwJ6Q==" w:salt="a6rcmLw96JDot9I/aWZq/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0D"/>
    <w:rsid w:val="00000402"/>
    <w:rsid w:val="00036CD1"/>
    <w:rsid w:val="000C001C"/>
    <w:rsid w:val="000C7177"/>
    <w:rsid w:val="000E7565"/>
    <w:rsid w:val="001075EA"/>
    <w:rsid w:val="00127501"/>
    <w:rsid w:val="00143DB4"/>
    <w:rsid w:val="001A661B"/>
    <w:rsid w:val="001A7D60"/>
    <w:rsid w:val="002064EF"/>
    <w:rsid w:val="00213045"/>
    <w:rsid w:val="002323AE"/>
    <w:rsid w:val="0024314E"/>
    <w:rsid w:val="002D20BA"/>
    <w:rsid w:val="00341CDB"/>
    <w:rsid w:val="0036377B"/>
    <w:rsid w:val="00384644"/>
    <w:rsid w:val="003B20BB"/>
    <w:rsid w:val="003D39DE"/>
    <w:rsid w:val="00400CD7"/>
    <w:rsid w:val="004022C1"/>
    <w:rsid w:val="004074D3"/>
    <w:rsid w:val="004146AD"/>
    <w:rsid w:val="004221A4"/>
    <w:rsid w:val="00441C16"/>
    <w:rsid w:val="004442F0"/>
    <w:rsid w:val="00472B6C"/>
    <w:rsid w:val="00495CBF"/>
    <w:rsid w:val="004D09F6"/>
    <w:rsid w:val="004E4C52"/>
    <w:rsid w:val="00530706"/>
    <w:rsid w:val="00544CF5"/>
    <w:rsid w:val="005516FE"/>
    <w:rsid w:val="00551CC2"/>
    <w:rsid w:val="005678E5"/>
    <w:rsid w:val="00583494"/>
    <w:rsid w:val="00585BB7"/>
    <w:rsid w:val="005D0C5F"/>
    <w:rsid w:val="005F7B9C"/>
    <w:rsid w:val="00620929"/>
    <w:rsid w:val="00624B27"/>
    <w:rsid w:val="00655049"/>
    <w:rsid w:val="006656CA"/>
    <w:rsid w:val="006705D4"/>
    <w:rsid w:val="006846BA"/>
    <w:rsid w:val="006A7E96"/>
    <w:rsid w:val="006C7A1B"/>
    <w:rsid w:val="006F1FA1"/>
    <w:rsid w:val="00704A84"/>
    <w:rsid w:val="007417B2"/>
    <w:rsid w:val="0074573E"/>
    <w:rsid w:val="0075482D"/>
    <w:rsid w:val="00781F4D"/>
    <w:rsid w:val="007D680D"/>
    <w:rsid w:val="007D77EF"/>
    <w:rsid w:val="007E66B8"/>
    <w:rsid w:val="007E7601"/>
    <w:rsid w:val="00803D92"/>
    <w:rsid w:val="00837FD7"/>
    <w:rsid w:val="008729F2"/>
    <w:rsid w:val="008A5AB5"/>
    <w:rsid w:val="008E52D4"/>
    <w:rsid w:val="008E59C1"/>
    <w:rsid w:val="00960E76"/>
    <w:rsid w:val="0096139E"/>
    <w:rsid w:val="00961C26"/>
    <w:rsid w:val="00966E37"/>
    <w:rsid w:val="00976FEF"/>
    <w:rsid w:val="009A213C"/>
    <w:rsid w:val="009D15F7"/>
    <w:rsid w:val="00A02430"/>
    <w:rsid w:val="00A43110"/>
    <w:rsid w:val="00A6562B"/>
    <w:rsid w:val="00A72F23"/>
    <w:rsid w:val="00A8149F"/>
    <w:rsid w:val="00AA0567"/>
    <w:rsid w:val="00AA1F40"/>
    <w:rsid w:val="00AC09FA"/>
    <w:rsid w:val="00AE2287"/>
    <w:rsid w:val="00B40499"/>
    <w:rsid w:val="00B46689"/>
    <w:rsid w:val="00B72B06"/>
    <w:rsid w:val="00BB54DF"/>
    <w:rsid w:val="00BB789F"/>
    <w:rsid w:val="00C624D7"/>
    <w:rsid w:val="00C70AF2"/>
    <w:rsid w:val="00D65E36"/>
    <w:rsid w:val="00D723F1"/>
    <w:rsid w:val="00D76D21"/>
    <w:rsid w:val="00D96226"/>
    <w:rsid w:val="00DA14E7"/>
    <w:rsid w:val="00DC294C"/>
    <w:rsid w:val="00E27E81"/>
    <w:rsid w:val="00E46EA7"/>
    <w:rsid w:val="00E47B01"/>
    <w:rsid w:val="00E51724"/>
    <w:rsid w:val="00E922CB"/>
    <w:rsid w:val="00EE443E"/>
    <w:rsid w:val="00EF2DE6"/>
    <w:rsid w:val="00F068B4"/>
    <w:rsid w:val="00F1181A"/>
    <w:rsid w:val="00F26677"/>
    <w:rsid w:val="00F8490A"/>
    <w:rsid w:val="00F9269D"/>
    <w:rsid w:val="00FA187B"/>
    <w:rsid w:val="00FE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DF966"/>
  <w15:chartTrackingRefBased/>
  <w15:docId w15:val="{31BB2165-129A-6245-ABB3-764F3662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6CA"/>
    <w:pPr>
      <w:spacing w:after="120"/>
    </w:pPr>
    <w:rPr>
      <w:rFonts w:cs="Times New Roman (Body CS)"/>
      <w:color w:val="000000" w:themeColor="text1"/>
      <w:sz w:val="18"/>
    </w:rPr>
  </w:style>
  <w:style w:type="paragraph" w:styleId="Heading1">
    <w:name w:val="heading 1"/>
    <w:next w:val="Normal"/>
    <w:link w:val="Heading1Char"/>
    <w:uiPriority w:val="9"/>
    <w:qFormat/>
    <w:rsid w:val="005D0C5F"/>
    <w:pPr>
      <w:keepNext/>
      <w:keepLines/>
      <w:spacing w:before="240" w:after="120"/>
      <w:outlineLvl w:val="0"/>
    </w:pPr>
    <w:rPr>
      <w:rFonts w:asciiTheme="majorHAnsi" w:eastAsiaTheme="majorEastAsia" w:hAnsiTheme="majorHAnsi" w:cs="Times New Roman (Headings CS)"/>
      <w:b/>
      <w:color w:val="000000" w:themeColor="text1"/>
      <w:sz w:val="2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D0C5F"/>
    <w:pPr>
      <w:keepNext/>
      <w:keepLines/>
      <w:spacing w:before="60" w:after="120"/>
      <w:outlineLvl w:val="1"/>
    </w:pPr>
    <w:rPr>
      <w:rFonts w:asciiTheme="majorHAnsi" w:eastAsiaTheme="majorEastAsia" w:hAnsiTheme="majorHAnsi" w:cs="Times New Roman (Headings CS)"/>
      <w:b/>
      <w:color w:val="000000" w:themeColor="text1"/>
      <w:sz w:val="19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5D0C5F"/>
    <w:pPr>
      <w:keepNext/>
      <w:keepLines/>
      <w:spacing w:before="60" w:after="60"/>
      <w:outlineLvl w:val="2"/>
    </w:pPr>
    <w:rPr>
      <w:rFonts w:asciiTheme="majorHAnsi" w:eastAsiaTheme="majorEastAsia" w:hAnsiTheme="majorHAnsi" w:cs="Times New Roman (Headings CS)"/>
      <w:color w:val="001DFF" w:themeColor="text2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585BB7"/>
    <w:pPr>
      <w:tabs>
        <w:tab w:val="center" w:pos="4513"/>
        <w:tab w:val="right" w:pos="9026"/>
      </w:tabs>
    </w:pPr>
    <w:rPr>
      <w:rFonts w:cs="Times New Roman (Body CS)"/>
      <w:noProof/>
      <w:color w:val="001DFF" w:themeColor="text2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85BB7"/>
    <w:rPr>
      <w:rFonts w:cs="Times New Roman (Body CS)"/>
      <w:noProof/>
      <w:color w:val="001DFF" w:themeColor="text2"/>
      <w:sz w:val="16"/>
    </w:rPr>
  </w:style>
  <w:style w:type="paragraph" w:styleId="Footer">
    <w:name w:val="footer"/>
    <w:link w:val="FooterChar"/>
    <w:uiPriority w:val="99"/>
    <w:unhideWhenUsed/>
    <w:rsid w:val="004146AD"/>
    <w:pPr>
      <w:tabs>
        <w:tab w:val="center" w:pos="4513"/>
        <w:tab w:val="right" w:pos="9026"/>
      </w:tabs>
      <w:jc w:val="right"/>
    </w:pPr>
    <w:rPr>
      <w:rFonts w:cs="Times New Roman (Body CS)"/>
      <w:color w:val="000000" w:themeColor="text1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146AD"/>
    <w:rPr>
      <w:rFonts w:cs="Times New Roman (Body CS)"/>
      <w:color w:val="000000" w:themeColor="text1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D0C5F"/>
    <w:rPr>
      <w:rFonts w:asciiTheme="majorHAnsi" w:eastAsiaTheme="majorEastAsia" w:hAnsiTheme="majorHAnsi" w:cs="Times New Roman (Headings CS)"/>
      <w:b/>
      <w:color w:val="000000" w:themeColor="text1"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D0C5F"/>
    <w:rPr>
      <w:rFonts w:asciiTheme="majorHAnsi" w:eastAsiaTheme="majorEastAsia" w:hAnsiTheme="majorHAnsi" w:cs="Times New Roman (Headings CS)"/>
      <w:b/>
      <w:color w:val="000000" w:themeColor="text1"/>
      <w:sz w:val="19"/>
      <w:szCs w:val="26"/>
    </w:rPr>
  </w:style>
  <w:style w:type="paragraph" w:customStyle="1" w:styleId="Introparagraph">
    <w:name w:val="Intro paragraph"/>
    <w:qFormat/>
    <w:rsid w:val="0036377B"/>
    <w:pPr>
      <w:spacing w:before="120" w:after="240"/>
    </w:pPr>
    <w:rPr>
      <w:rFonts w:cs="Times New Roman (Body CS)"/>
      <w:color w:val="000000" w:themeColor="text1"/>
    </w:rPr>
  </w:style>
  <w:style w:type="paragraph" w:styleId="Title">
    <w:name w:val="Title"/>
    <w:next w:val="Normal"/>
    <w:link w:val="TitleChar"/>
    <w:uiPriority w:val="10"/>
    <w:qFormat/>
    <w:rsid w:val="007D680D"/>
    <w:pPr>
      <w:spacing w:after="240"/>
      <w:contextualSpacing/>
    </w:pPr>
    <w:rPr>
      <w:rFonts w:asciiTheme="majorHAnsi" w:eastAsiaTheme="majorEastAsia" w:hAnsiTheme="majorHAnsi" w:cs="Times New Roman (Headings CS)"/>
      <w:b/>
      <w:color w:val="001DFF" w:themeColor="text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680D"/>
    <w:rPr>
      <w:rFonts w:asciiTheme="majorHAnsi" w:eastAsiaTheme="majorEastAsia" w:hAnsiTheme="majorHAnsi" w:cs="Times New Roman (Headings CS)"/>
      <w:b/>
      <w:color w:val="001DFF" w:themeColor="text2"/>
      <w:kern w:val="28"/>
      <w:sz w:val="48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5D0C5F"/>
    <w:rPr>
      <w:rFonts w:asciiTheme="majorHAnsi" w:eastAsiaTheme="majorEastAsia" w:hAnsiTheme="majorHAnsi" w:cs="Times New Roman (Headings CS)"/>
      <w:color w:val="001DFF" w:themeColor="text2"/>
      <w:sz w:val="19"/>
    </w:rPr>
  </w:style>
  <w:style w:type="paragraph" w:styleId="ListBullet">
    <w:name w:val="List Bullet"/>
    <w:basedOn w:val="Normal"/>
    <w:uiPriority w:val="99"/>
    <w:unhideWhenUsed/>
    <w:rsid w:val="005D0C5F"/>
    <w:pPr>
      <w:numPr>
        <w:numId w:val="10"/>
      </w:numPr>
      <w:contextualSpacing/>
    </w:pPr>
  </w:style>
  <w:style w:type="paragraph" w:styleId="ListBullet2">
    <w:name w:val="List Bullet 2"/>
    <w:basedOn w:val="Normal"/>
    <w:uiPriority w:val="99"/>
    <w:unhideWhenUsed/>
    <w:rsid w:val="005D0C5F"/>
    <w:pPr>
      <w:numPr>
        <w:numId w:val="9"/>
      </w:numPr>
      <w:contextualSpacing/>
    </w:pPr>
  </w:style>
  <w:style w:type="paragraph" w:styleId="BlockText">
    <w:name w:val="Block Text"/>
    <w:basedOn w:val="Normal"/>
    <w:uiPriority w:val="99"/>
    <w:unhideWhenUsed/>
    <w:rsid w:val="00DA14E7"/>
    <w:pPr>
      <w:pBdr>
        <w:top w:val="single" w:sz="2" w:space="10" w:color="EAEAEA"/>
        <w:left w:val="single" w:sz="2" w:space="10" w:color="EAEAEA"/>
        <w:bottom w:val="single" w:sz="2" w:space="10" w:color="EAEAEA"/>
        <w:right w:val="single" w:sz="2" w:space="10" w:color="EAEAEA"/>
      </w:pBdr>
      <w:shd w:val="clear" w:color="auto" w:fill="EAEAEA"/>
      <w:ind w:left="227" w:right="227"/>
    </w:pPr>
    <w:rPr>
      <w:rFonts w:eastAsiaTheme="minorEastAsia"/>
      <w:iCs/>
    </w:rPr>
  </w:style>
  <w:style w:type="paragraph" w:styleId="ListNumber">
    <w:name w:val="List Number"/>
    <w:basedOn w:val="Normal"/>
    <w:uiPriority w:val="99"/>
    <w:unhideWhenUsed/>
    <w:rsid w:val="005D0C5F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5D0C5F"/>
    <w:pPr>
      <w:numPr>
        <w:numId w:val="4"/>
      </w:numPr>
      <w:contextualSpacing/>
    </w:pPr>
  </w:style>
  <w:style w:type="character" w:customStyle="1" w:styleId="Blocktextheading">
    <w:name w:val="Block text heading"/>
    <w:basedOn w:val="DefaultParagraphFont"/>
    <w:uiPriority w:val="1"/>
    <w:qFormat/>
    <w:rsid w:val="00D723F1"/>
    <w:rPr>
      <w:rFonts w:ascii="Arial Bold" w:hAnsi="Arial Bold"/>
      <w:b/>
      <w:color w:val="001DFF" w:themeColor="text2"/>
      <w:sz w:val="19"/>
    </w:rPr>
  </w:style>
  <w:style w:type="character" w:styleId="PageNumber">
    <w:name w:val="page number"/>
    <w:basedOn w:val="DefaultParagraphFont"/>
    <w:uiPriority w:val="99"/>
    <w:semiHidden/>
    <w:unhideWhenUsed/>
    <w:rsid w:val="007417B2"/>
  </w:style>
  <w:style w:type="paragraph" w:styleId="Subtitle">
    <w:name w:val="Subtitle"/>
    <w:next w:val="Normal"/>
    <w:link w:val="SubtitleChar"/>
    <w:uiPriority w:val="11"/>
    <w:qFormat/>
    <w:rsid w:val="00A6562B"/>
    <w:pPr>
      <w:numPr>
        <w:ilvl w:val="1"/>
      </w:numPr>
      <w:spacing w:after="120"/>
    </w:pPr>
    <w:rPr>
      <w:rFonts w:eastAsiaTheme="minorEastAsia" w:cs="Times New Roman (Body CS)"/>
      <w:color w:val="001DFF" w:themeColor="text2"/>
      <w:spacing w:val="15"/>
      <w:sz w:val="26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6562B"/>
    <w:rPr>
      <w:rFonts w:eastAsiaTheme="minorEastAsia" w:cs="Times New Roman (Body CS)"/>
      <w:color w:val="001DFF" w:themeColor="text2"/>
      <w:spacing w:val="15"/>
      <w:sz w:val="26"/>
      <w:szCs w:val="22"/>
    </w:rPr>
  </w:style>
  <w:style w:type="paragraph" w:styleId="IntenseQuote">
    <w:name w:val="Intense Quote"/>
    <w:next w:val="Normal"/>
    <w:link w:val="IntenseQuoteChar"/>
    <w:uiPriority w:val="30"/>
    <w:qFormat/>
    <w:rsid w:val="00213045"/>
    <w:pPr>
      <w:spacing w:before="360" w:after="240"/>
    </w:pPr>
    <w:rPr>
      <w:rFonts w:cs="Times New Roman (Body CS)"/>
      <w:iCs/>
      <w:color w:val="000000" w:themeColor="text1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045"/>
    <w:rPr>
      <w:rFonts w:cs="Times New Roman (Body CS)"/>
      <w:iCs/>
      <w:color w:val="000000" w:themeColor="text1"/>
      <w:sz w:val="26"/>
    </w:rPr>
  </w:style>
  <w:style w:type="character" w:customStyle="1" w:styleId="QuoteSource">
    <w:name w:val="Quote Source"/>
    <w:basedOn w:val="DefaultParagraphFont"/>
    <w:uiPriority w:val="1"/>
    <w:qFormat/>
    <w:rsid w:val="00213045"/>
    <w:rPr>
      <w:rFonts w:ascii="Arial" w:hAnsi="Arial"/>
      <w:color w:val="001DFF" w:themeColor="text2"/>
      <w:sz w:val="16"/>
    </w:rPr>
  </w:style>
  <w:style w:type="table" w:styleId="TableGrid">
    <w:name w:val="Table Grid"/>
    <w:basedOn w:val="TableNormal"/>
    <w:uiPriority w:val="39"/>
    <w:rsid w:val="00567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next w:val="Normal"/>
    <w:uiPriority w:val="99"/>
    <w:unhideWhenUsed/>
    <w:rsid w:val="00976FEF"/>
    <w:pPr>
      <w:spacing w:after="60"/>
    </w:pPr>
    <w:rPr>
      <w:rFonts w:cs="Times New Roman (Body CS)"/>
      <w:color w:val="000000" w:themeColor="text1"/>
      <w:sz w:val="16"/>
    </w:rPr>
  </w:style>
  <w:style w:type="table" w:customStyle="1" w:styleId="LSEtablestyle">
    <w:name w:val="LSE table style"/>
    <w:basedOn w:val="TableNormal"/>
    <w:uiPriority w:val="99"/>
    <w:rsid w:val="00AE2287"/>
    <w:rPr>
      <w:color w:val="000000" w:themeColor="text1"/>
      <w:sz w:val="16"/>
    </w:rPr>
    <w:tblPr>
      <w:tblStyleRowBandSize w:val="1"/>
      <w:tblBorders>
        <w:bottom w:val="single" w:sz="4" w:space="0" w:color="000000" w:themeColor="text1"/>
        <w:insideH w:val="single" w:sz="4" w:space="0" w:color="000000" w:themeColor="text1"/>
      </w:tblBorders>
    </w:tblPr>
    <w:tcPr>
      <w:shd w:val="clear" w:color="auto" w:fill="auto"/>
      <w:tcMar>
        <w:top w:w="85" w:type="dxa"/>
        <w:bottom w:w="85" w:type="dxa"/>
      </w:tcMar>
    </w:tcPr>
    <w:tblStylePr w:type="firstRow">
      <w:rPr>
        <w:rFonts w:asciiTheme="minorHAnsi" w:hAnsiTheme="minorHAnsi"/>
        <w:b/>
        <w:color w:val="FFFFFF" w:themeColor="background1"/>
        <w:sz w:val="16"/>
      </w:rPr>
      <w:tblPr/>
      <w:tcPr>
        <w:tcBorders>
          <w:bottom w:val="nil"/>
          <w:insideV w:val="nil"/>
        </w:tcBorders>
        <w:shd w:val="clear" w:color="auto" w:fill="001DFF" w:themeFill="text2"/>
      </w:tcPr>
    </w:tblStylePr>
    <w:tblStylePr w:type="band1Horz">
      <w:tblPr/>
      <w:tcPr>
        <w:tcBorders>
          <w:insideV w:val="nil"/>
        </w:tcBorders>
        <w:shd w:val="clear" w:color="auto" w:fill="auto"/>
      </w:tcPr>
    </w:tblStylePr>
    <w:tblStylePr w:type="band2Horz">
      <w:tblPr/>
      <w:tcPr>
        <w:tcBorders>
          <w:insideV w:val="nil"/>
        </w:tcBorders>
        <w:shd w:val="clear" w:color="auto" w:fill="auto"/>
      </w:tcPr>
    </w:tblStylePr>
  </w:style>
  <w:style w:type="table" w:styleId="PlainTable1">
    <w:name w:val="Plain Table 1"/>
    <w:basedOn w:val="TableNormal"/>
    <w:uiPriority w:val="41"/>
    <w:rsid w:val="00544CF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Bullet3">
    <w:name w:val="List Bullet 3"/>
    <w:basedOn w:val="Normal"/>
    <w:uiPriority w:val="99"/>
    <w:unhideWhenUsed/>
    <w:rsid w:val="00966E37"/>
    <w:pPr>
      <w:numPr>
        <w:numId w:val="12"/>
      </w:numPr>
      <w:tabs>
        <w:tab w:val="num" w:pos="851"/>
      </w:tabs>
      <w:ind w:left="851" w:hanging="284"/>
      <w:contextualSpacing/>
    </w:pPr>
  </w:style>
  <w:style w:type="paragraph" w:styleId="ListNumber3">
    <w:name w:val="List Number 3"/>
    <w:basedOn w:val="Normal"/>
    <w:uiPriority w:val="99"/>
    <w:unhideWhenUsed/>
    <w:rsid w:val="00966E37"/>
    <w:pPr>
      <w:numPr>
        <w:numId w:val="13"/>
      </w:numPr>
      <w:tabs>
        <w:tab w:val="num" w:pos="851"/>
      </w:tabs>
      <w:ind w:left="851" w:hanging="284"/>
      <w:contextualSpacing/>
    </w:pPr>
  </w:style>
  <w:style w:type="paragraph" w:styleId="FootnoteText">
    <w:name w:val="footnote text"/>
    <w:link w:val="FootnoteTextChar"/>
    <w:uiPriority w:val="99"/>
    <w:semiHidden/>
    <w:unhideWhenUsed/>
    <w:rsid w:val="00472B6C"/>
    <w:rPr>
      <w:rFonts w:cs="Times New Roman (Body CS)"/>
      <w:color w:val="000000" w:themeColor="text1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2B6C"/>
    <w:rPr>
      <w:rFonts w:cs="Times New Roman (Body CS)"/>
      <w:color w:val="000000" w:themeColor="text1"/>
      <w:sz w:val="16"/>
      <w:szCs w:val="20"/>
    </w:rPr>
  </w:style>
  <w:style w:type="paragraph" w:customStyle="1" w:styleId="TableParagraph">
    <w:name w:val="Table Paragraph"/>
    <w:basedOn w:val="Normal"/>
    <w:uiPriority w:val="1"/>
    <w:qFormat/>
    <w:rsid w:val="00C624D7"/>
    <w:pPr>
      <w:widowControl w:val="0"/>
      <w:autoSpaceDE w:val="0"/>
      <w:autoSpaceDN w:val="0"/>
      <w:spacing w:after="0"/>
    </w:pPr>
    <w:rPr>
      <w:rFonts w:ascii="Arial" w:eastAsia="Arial" w:hAnsi="Arial" w:cs="Arial"/>
      <w:color w:val="auto"/>
      <w:sz w:val="22"/>
      <w:szCs w:val="22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624D7"/>
    <w:rPr>
      <w:vertAlign w:val="superscript"/>
    </w:rPr>
  </w:style>
  <w:style w:type="numbering" w:customStyle="1" w:styleId="CurrentList1">
    <w:name w:val="Current List1"/>
    <w:uiPriority w:val="99"/>
    <w:rsid w:val="00976FEF"/>
    <w:pPr>
      <w:numPr>
        <w:numId w:val="17"/>
      </w:numPr>
    </w:pPr>
  </w:style>
  <w:style w:type="numbering" w:customStyle="1" w:styleId="CurrentList2">
    <w:name w:val="Current List2"/>
    <w:uiPriority w:val="99"/>
    <w:rsid w:val="00976FEF"/>
    <w:pPr>
      <w:numPr>
        <w:numId w:val="22"/>
      </w:numPr>
    </w:pPr>
  </w:style>
  <w:style w:type="numbering" w:customStyle="1" w:styleId="CurrentList3">
    <w:name w:val="Current List3"/>
    <w:uiPriority w:val="99"/>
    <w:rsid w:val="00976FEF"/>
    <w:pPr>
      <w:numPr>
        <w:numId w:val="23"/>
      </w:numPr>
    </w:pPr>
  </w:style>
  <w:style w:type="numbering" w:customStyle="1" w:styleId="CurrentList4">
    <w:name w:val="Current List4"/>
    <w:uiPriority w:val="99"/>
    <w:rsid w:val="007E7601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8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ira.kanwar/Downloads/LSE_Form_A4_Multiple.dotx" TargetMode="External"/></Relationships>
</file>

<file path=word/theme/theme1.xml><?xml version="1.0" encoding="utf-8"?>
<a:theme xmlns:a="http://schemas.openxmlformats.org/drawingml/2006/main" name="Office Theme">
  <a:themeElements>
    <a:clrScheme name="LSEG">
      <a:dk1>
        <a:srgbClr val="000000"/>
      </a:dk1>
      <a:lt1>
        <a:srgbClr val="FFFFFF"/>
      </a:lt1>
      <a:dk2>
        <a:srgbClr val="001DFF"/>
      </a:dk2>
      <a:lt2>
        <a:srgbClr val="D9D9D9"/>
      </a:lt2>
      <a:accent1>
        <a:srgbClr val="001DFF"/>
      </a:accent1>
      <a:accent2>
        <a:srgbClr val="00CFD3"/>
      </a:accent2>
      <a:accent3>
        <a:srgbClr val="9063CC"/>
      </a:accent3>
      <a:accent4>
        <a:srgbClr val="00C389"/>
      </a:accent4>
      <a:accent5>
        <a:srgbClr val="FF5000"/>
      </a:accent5>
      <a:accent6>
        <a:srgbClr val="FFC800"/>
      </a:accent6>
      <a:hlink>
        <a:srgbClr val="001DFF"/>
      </a:hlink>
      <a:folHlink>
        <a:srgbClr val="001DF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22D6C1CDAAD44AA44C618A343A427" ma:contentTypeVersion="20" ma:contentTypeDescription="Create a new document." ma:contentTypeScope="" ma:versionID="6a90817f81b31990f3e4de9d68b5ca21">
  <xsd:schema xmlns:xsd="http://www.w3.org/2001/XMLSchema" xmlns:xs="http://www.w3.org/2001/XMLSchema" xmlns:p="http://schemas.microsoft.com/office/2006/metadata/properties" xmlns:ns2="ed1f2381-2abc-48a6-97ae-f71dd37da041" xmlns:ns3="0ddb778f-8c6c-4000-bcf7-c46fb81a4ae7" targetNamespace="http://schemas.microsoft.com/office/2006/metadata/properties" ma:root="true" ma:fieldsID="8e79a01371e6c7b6022f2a70fcda53a0" ns2:_="" ns3:_="">
    <xsd:import namespace="ed1f2381-2abc-48a6-97ae-f71dd37da041"/>
    <xsd:import namespace="0ddb778f-8c6c-4000-bcf7-c46fb81a4ae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f2381-2abc-48a6-97ae-f71dd37da0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04c5f8-3ac3-4bfc-b970-7ebd43c8c95e}" ma:internalName="TaxCatchAll" ma:showField="CatchAllData" ma:web="ed1f2381-2abc-48a6-97ae-f71dd37da0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b778f-8c6c-4000-bcf7-c46fb81a4a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ecca80-7895-4330-b369-228561d92f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db778f-8c6c-4000-bcf7-c46fb81a4ae7">
      <Terms xmlns="http://schemas.microsoft.com/office/infopath/2007/PartnerControls"/>
    </lcf76f155ced4ddcb4097134ff3c332f>
    <TaxCatchAll xmlns="ed1f2381-2abc-48a6-97ae-f71dd37da0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3977EE-B7C4-4DAA-ACCA-CBA6ED049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1f2381-2abc-48a6-97ae-f71dd37da041"/>
    <ds:schemaRef ds:uri="0ddb778f-8c6c-4000-bcf7-c46fb81a4a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383D7D-0727-40D5-AE5C-A090C337B283}">
  <ds:schemaRefs>
    <ds:schemaRef ds:uri="http://schemas.microsoft.com/office/2006/metadata/properties"/>
    <ds:schemaRef ds:uri="http://schemas.microsoft.com/office/infopath/2007/PartnerControls"/>
    <ds:schemaRef ds:uri="0ddb778f-8c6c-4000-bcf7-c46fb81a4ae7"/>
    <ds:schemaRef ds:uri="ed1f2381-2abc-48a6-97ae-f71dd37da041"/>
  </ds:schemaRefs>
</ds:datastoreItem>
</file>

<file path=customXml/itemProps3.xml><?xml version="1.0" encoding="utf-8"?>
<ds:datastoreItem xmlns:ds="http://schemas.openxmlformats.org/officeDocument/2006/customXml" ds:itemID="{9917F9C0-A59E-47C9-B768-F8BB412D54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LSE_Form_A4_Multiple.dotx</Template>
  <TotalTime>40</TotalTime>
  <Pages>3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Kanwar, Saira</dc:creator>
  <cp:keywords/>
  <dc:description/>
  <cp:lastModifiedBy>Kanwar, Saira</cp:lastModifiedBy>
  <cp:revision>7</cp:revision>
  <dcterms:created xsi:type="dcterms:W3CDTF">2024-01-18T16:19:00Z</dcterms:created>
  <dcterms:modified xsi:type="dcterms:W3CDTF">2024-01-31T14:19:00Z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0x01010094322D6C1CDAAD44AA44C618A343A427</vt:lpwstr>
  </property>
</Properties>
</file>